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B6" w:rsidRPr="00827E68" w:rsidRDefault="002E79B6" w:rsidP="00326E02">
      <w:pPr>
        <w:tabs>
          <w:tab w:val="left" w:pos="7110"/>
        </w:tabs>
        <w:jc w:val="center"/>
        <w:rPr>
          <w:rFonts w:ascii="Arial" w:hAnsi="Arial" w:cs="Arial"/>
          <w:b/>
          <w:sz w:val="36"/>
          <w:szCs w:val="36"/>
        </w:rPr>
      </w:pPr>
      <w:r w:rsidRPr="00827E68">
        <w:rPr>
          <w:rFonts w:ascii="Arial" w:hAnsi="Arial" w:cs="Arial"/>
          <w:b/>
          <w:sz w:val="36"/>
          <w:szCs w:val="36"/>
        </w:rPr>
        <w:t>Ministry of Education</w:t>
      </w:r>
    </w:p>
    <w:p w:rsidR="002E79B6" w:rsidRPr="00827E68" w:rsidRDefault="002E79B6" w:rsidP="00326E02">
      <w:pPr>
        <w:tabs>
          <w:tab w:val="left" w:pos="7110"/>
        </w:tabs>
        <w:jc w:val="center"/>
        <w:rPr>
          <w:rFonts w:ascii="Arial" w:hAnsi="Arial" w:cs="Arial"/>
          <w:b/>
          <w:sz w:val="36"/>
          <w:szCs w:val="36"/>
          <w:lang w:eastAsia="en-AU"/>
        </w:rPr>
      </w:pPr>
      <w:r w:rsidRPr="00827E68">
        <w:rPr>
          <w:rFonts w:ascii="Arial" w:hAnsi="Arial" w:cs="Arial"/>
          <w:b/>
          <w:sz w:val="36"/>
          <w:szCs w:val="36"/>
          <w:lang w:eastAsia="en-AU"/>
        </w:rPr>
        <w:t xml:space="preserve">Sector: - </w:t>
      </w:r>
      <w:r w:rsidR="00A1511E">
        <w:rPr>
          <w:rFonts w:ascii="Arial" w:hAnsi="Arial" w:cs="Arial"/>
          <w:b/>
          <w:sz w:val="36"/>
          <w:szCs w:val="36"/>
          <w:lang w:eastAsia="en-AU"/>
        </w:rPr>
        <w:t xml:space="preserve">Agriculture </w:t>
      </w:r>
    </w:p>
    <w:p w:rsidR="002E79B6" w:rsidRPr="00827E68" w:rsidRDefault="002E79B6" w:rsidP="00326E02">
      <w:pPr>
        <w:tabs>
          <w:tab w:val="left" w:pos="7110"/>
        </w:tabs>
        <w:jc w:val="center"/>
        <w:rPr>
          <w:rFonts w:ascii="Arial" w:hAnsi="Arial" w:cs="Arial"/>
          <w:b/>
          <w:sz w:val="36"/>
          <w:szCs w:val="36"/>
          <w:lang w:eastAsia="en-AU"/>
        </w:rPr>
      </w:pPr>
      <w:r w:rsidRPr="00827E68">
        <w:rPr>
          <w:rFonts w:ascii="Arial" w:hAnsi="Arial" w:cs="Arial"/>
          <w:b/>
          <w:sz w:val="36"/>
          <w:szCs w:val="36"/>
          <w:lang w:eastAsia="en-AU"/>
        </w:rPr>
        <w:t xml:space="preserve">Sub Sector: - </w:t>
      </w:r>
      <w:r w:rsidR="00A1511E">
        <w:rPr>
          <w:rFonts w:ascii="Arial" w:hAnsi="Arial" w:cs="Arial"/>
          <w:b/>
          <w:sz w:val="36"/>
          <w:szCs w:val="36"/>
          <w:lang w:eastAsia="en-AU"/>
        </w:rPr>
        <w:t xml:space="preserve">Agricultural Technology </w:t>
      </w:r>
    </w:p>
    <w:p w:rsidR="002E79B6" w:rsidRPr="00A03AFF" w:rsidRDefault="002E79B6" w:rsidP="00326E02">
      <w:pPr>
        <w:ind w:right="30"/>
        <w:jc w:val="center"/>
        <w:rPr>
          <w:rFonts w:ascii="Arial" w:hAnsi="Arial" w:cs="Arial"/>
          <w:b/>
          <w:bCs/>
          <w:sz w:val="32"/>
          <w:szCs w:val="32"/>
        </w:rPr>
      </w:pPr>
      <w:r w:rsidRPr="00A1511E">
        <w:rPr>
          <w:rFonts w:ascii="Arial" w:hAnsi="Arial" w:cs="Arial"/>
          <w:b/>
          <w:sz w:val="32"/>
          <w:szCs w:val="32"/>
        </w:rPr>
        <w:t>Occupation</w:t>
      </w:r>
      <w:r w:rsidR="002C5597">
        <w:rPr>
          <w:rFonts w:ascii="Arial" w:hAnsi="Arial" w:cs="Arial"/>
          <w:b/>
          <w:sz w:val="32"/>
          <w:szCs w:val="32"/>
        </w:rPr>
        <w:t>:</w:t>
      </w:r>
      <w:r w:rsidRPr="002C5597">
        <w:rPr>
          <w:rFonts w:ascii="Arial" w:hAnsi="Arial" w:cs="Arial"/>
          <w:b/>
          <w:sz w:val="28"/>
          <w:szCs w:val="32"/>
        </w:rPr>
        <w:t xml:space="preserve"> </w:t>
      </w:r>
      <w:r w:rsidR="00A03AFF" w:rsidRPr="002C5597">
        <w:rPr>
          <w:rFonts w:ascii="Arial" w:hAnsi="Arial" w:cs="Arial"/>
          <w:b/>
          <w:sz w:val="28"/>
          <w:szCs w:val="32"/>
        </w:rPr>
        <w:t>Farm Machinery and Equipment Operation</w:t>
      </w:r>
      <w:r w:rsidR="005736F3" w:rsidRPr="002C5597">
        <w:rPr>
          <w:rFonts w:ascii="Arial" w:hAnsi="Arial" w:cs="Arial"/>
          <w:b/>
          <w:bCs/>
          <w:sz w:val="28"/>
          <w:szCs w:val="32"/>
        </w:rPr>
        <w:t xml:space="preserve"> </w:t>
      </w:r>
      <w:r w:rsidRPr="002C5597">
        <w:rPr>
          <w:rFonts w:ascii="Arial" w:hAnsi="Arial" w:cs="Arial"/>
          <w:b/>
          <w:sz w:val="28"/>
          <w:szCs w:val="32"/>
        </w:rPr>
        <w:t>L</w:t>
      </w:r>
      <w:r w:rsidR="002C5597" w:rsidRPr="002C5597">
        <w:rPr>
          <w:rFonts w:ascii="Arial" w:hAnsi="Arial" w:cs="Arial"/>
          <w:b/>
          <w:sz w:val="28"/>
          <w:szCs w:val="32"/>
        </w:rPr>
        <w:t>-</w:t>
      </w:r>
      <w:r w:rsidRPr="002C5597">
        <w:rPr>
          <w:rFonts w:ascii="Arial" w:hAnsi="Arial" w:cs="Arial"/>
          <w:b/>
          <w:sz w:val="28"/>
          <w:szCs w:val="32"/>
        </w:rPr>
        <w:t>I</w:t>
      </w:r>
      <w:r w:rsidR="00A03AFF" w:rsidRPr="002C5597">
        <w:rPr>
          <w:rFonts w:ascii="Arial" w:hAnsi="Arial" w:cs="Arial"/>
          <w:b/>
          <w:sz w:val="28"/>
          <w:szCs w:val="32"/>
        </w:rPr>
        <w:t>I</w:t>
      </w:r>
      <w:r w:rsidR="00E94CBD" w:rsidRPr="002C5597">
        <w:rPr>
          <w:rFonts w:ascii="Arial" w:hAnsi="Arial" w:cs="Arial"/>
          <w:b/>
          <w:sz w:val="28"/>
          <w:szCs w:val="32"/>
        </w:rPr>
        <w:t>I</w:t>
      </w:r>
    </w:p>
    <w:p w:rsidR="00326E02" w:rsidRDefault="00326E02" w:rsidP="00326E02">
      <w:pPr>
        <w:rPr>
          <w:rFonts w:ascii="Arial" w:hAnsi="Arial" w:cs="Arial"/>
          <w:b/>
        </w:rPr>
      </w:pPr>
    </w:p>
    <w:p w:rsidR="00DA1A6A" w:rsidRPr="00EC2F84" w:rsidRDefault="00DA1A6A" w:rsidP="00326E02">
      <w:pPr>
        <w:rPr>
          <w:b/>
        </w:rPr>
      </w:pPr>
      <w:r w:rsidRPr="00EC2F84">
        <w:rPr>
          <w:rFonts w:ascii="Arial" w:hAnsi="Arial" w:cs="Arial"/>
          <w:b/>
        </w:rPr>
        <w:t xml:space="preserve">Consumable </w:t>
      </w:r>
      <w:r w:rsidRPr="00EC2F84">
        <w:rPr>
          <w:rFonts w:ascii="Arial" w:hAnsi="Arial" w:cs="Arial"/>
          <w:b/>
          <w:lang w:val="en-US"/>
        </w:rPr>
        <w:t>materials to be used: For Project 1 and 2 per candidate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
        <w:gridCol w:w="3316"/>
        <w:gridCol w:w="1110"/>
        <w:gridCol w:w="950"/>
        <w:gridCol w:w="3039"/>
      </w:tblGrid>
      <w:tr w:rsidR="00DA1A6A" w:rsidRPr="00EC2F84" w:rsidTr="00CC6549">
        <w:tc>
          <w:tcPr>
            <w:tcW w:w="963" w:type="dxa"/>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No</w:t>
            </w:r>
          </w:p>
        </w:tc>
        <w:tc>
          <w:tcPr>
            <w:tcW w:w="3316" w:type="dxa"/>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Item description</w:t>
            </w:r>
          </w:p>
        </w:tc>
        <w:tc>
          <w:tcPr>
            <w:tcW w:w="1110" w:type="dxa"/>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Quantity</w:t>
            </w:r>
          </w:p>
        </w:tc>
        <w:tc>
          <w:tcPr>
            <w:tcW w:w="950" w:type="dxa"/>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Unit</w:t>
            </w:r>
          </w:p>
        </w:tc>
        <w:tc>
          <w:tcPr>
            <w:tcW w:w="3039" w:type="dxa"/>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Specification</w:t>
            </w:r>
          </w:p>
        </w:tc>
      </w:tr>
      <w:tr w:rsidR="00DA1A6A" w:rsidRPr="00EC2F84" w:rsidTr="00CC6549">
        <w:tc>
          <w:tcPr>
            <w:tcW w:w="963" w:type="dxa"/>
          </w:tcPr>
          <w:p w:rsidR="00DA1A6A" w:rsidRPr="00EC2F84" w:rsidRDefault="006A7ABF" w:rsidP="00326E02">
            <w:pPr>
              <w:widowControl w:val="0"/>
              <w:autoSpaceDE w:val="0"/>
              <w:autoSpaceDN w:val="0"/>
              <w:adjustRightInd w:val="0"/>
              <w:jc w:val="center"/>
              <w:rPr>
                <w:rFonts w:ascii="Arial" w:hAnsi="Arial" w:cs="Arial"/>
                <w:lang w:val="en-US"/>
              </w:rPr>
            </w:pPr>
            <w:r w:rsidRPr="00EC2F84">
              <w:rPr>
                <w:rFonts w:ascii="Arial" w:hAnsi="Arial" w:cs="Arial"/>
                <w:lang w:val="en-US"/>
              </w:rPr>
              <w:t>1</w:t>
            </w:r>
          </w:p>
        </w:tc>
        <w:tc>
          <w:tcPr>
            <w:tcW w:w="3316" w:type="dxa"/>
          </w:tcPr>
          <w:p w:rsidR="00DA1A6A" w:rsidRPr="00EC2F84" w:rsidRDefault="0012246E" w:rsidP="00326E02">
            <w:pPr>
              <w:pStyle w:val="BodyText"/>
              <w:keepLines/>
              <w:spacing w:after="0"/>
              <w:contextualSpacing/>
              <w:rPr>
                <w:rFonts w:ascii="Arial" w:hAnsi="Arial" w:cs="Arial"/>
                <w:lang w:eastAsia="en-US"/>
              </w:rPr>
            </w:pPr>
            <w:r w:rsidRPr="00EC2F84">
              <w:rPr>
                <w:rFonts w:ascii="Arial" w:hAnsi="Arial" w:cs="Arial"/>
                <w:lang w:eastAsia="en-US"/>
              </w:rPr>
              <w:t xml:space="preserve">Fuel </w:t>
            </w:r>
          </w:p>
        </w:tc>
        <w:tc>
          <w:tcPr>
            <w:tcW w:w="1110" w:type="dxa"/>
          </w:tcPr>
          <w:p w:rsidR="00DA1A6A"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20</w:t>
            </w:r>
          </w:p>
        </w:tc>
        <w:tc>
          <w:tcPr>
            <w:tcW w:w="950" w:type="dxa"/>
          </w:tcPr>
          <w:p w:rsidR="00DA1A6A"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Litter </w:t>
            </w:r>
          </w:p>
        </w:tc>
        <w:tc>
          <w:tcPr>
            <w:tcW w:w="3039" w:type="dxa"/>
          </w:tcPr>
          <w:p w:rsidR="00DA1A6A" w:rsidRPr="00EC2F84" w:rsidRDefault="0073765C"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For bearing </w:t>
            </w:r>
          </w:p>
        </w:tc>
      </w:tr>
      <w:tr w:rsidR="00DA1A6A" w:rsidRPr="00EC2F84" w:rsidTr="00CC6549">
        <w:tc>
          <w:tcPr>
            <w:tcW w:w="963" w:type="dxa"/>
          </w:tcPr>
          <w:p w:rsidR="00DA1A6A" w:rsidRPr="00EC2F84" w:rsidRDefault="006A7ABF" w:rsidP="00326E02">
            <w:pPr>
              <w:widowControl w:val="0"/>
              <w:autoSpaceDE w:val="0"/>
              <w:autoSpaceDN w:val="0"/>
              <w:adjustRightInd w:val="0"/>
              <w:jc w:val="center"/>
              <w:rPr>
                <w:rFonts w:ascii="Arial" w:hAnsi="Arial" w:cs="Arial"/>
                <w:lang w:val="en-US"/>
              </w:rPr>
            </w:pPr>
            <w:r w:rsidRPr="00EC2F84">
              <w:rPr>
                <w:rFonts w:ascii="Arial" w:hAnsi="Arial" w:cs="Arial"/>
                <w:lang w:val="en-US"/>
              </w:rPr>
              <w:t>2</w:t>
            </w:r>
          </w:p>
        </w:tc>
        <w:tc>
          <w:tcPr>
            <w:tcW w:w="3316" w:type="dxa"/>
          </w:tcPr>
          <w:p w:rsidR="00DA1A6A" w:rsidRPr="00EC2F84" w:rsidRDefault="0012246E"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Oil </w:t>
            </w:r>
          </w:p>
        </w:tc>
        <w:tc>
          <w:tcPr>
            <w:tcW w:w="1110" w:type="dxa"/>
          </w:tcPr>
          <w:p w:rsidR="00DA1A6A"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1/2</w:t>
            </w:r>
          </w:p>
        </w:tc>
        <w:tc>
          <w:tcPr>
            <w:tcW w:w="950" w:type="dxa"/>
          </w:tcPr>
          <w:p w:rsidR="00DA1A6A" w:rsidRPr="00EC2F84" w:rsidRDefault="00466A0B" w:rsidP="00326E02">
            <w:pPr>
              <w:widowControl w:val="0"/>
              <w:autoSpaceDE w:val="0"/>
              <w:autoSpaceDN w:val="0"/>
              <w:adjustRightInd w:val="0"/>
              <w:jc w:val="both"/>
              <w:rPr>
                <w:rFonts w:ascii="Arial" w:hAnsi="Arial" w:cs="Arial"/>
                <w:lang w:val="en-US"/>
              </w:rPr>
            </w:pPr>
            <w:r w:rsidRPr="00EC2F84">
              <w:rPr>
                <w:rFonts w:ascii="Arial" w:hAnsi="Arial" w:cs="Arial"/>
                <w:lang w:val="en-US"/>
              </w:rPr>
              <w:t>litter</w:t>
            </w:r>
          </w:p>
        </w:tc>
        <w:tc>
          <w:tcPr>
            <w:tcW w:w="3039" w:type="dxa"/>
          </w:tcPr>
          <w:p w:rsidR="00DA1A6A" w:rsidRPr="00EC2F84" w:rsidRDefault="0073765C"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As per tractor </w:t>
            </w:r>
          </w:p>
        </w:tc>
      </w:tr>
      <w:tr w:rsidR="00DA1A6A" w:rsidRPr="00EC2F84" w:rsidTr="00CC6549">
        <w:tc>
          <w:tcPr>
            <w:tcW w:w="963" w:type="dxa"/>
          </w:tcPr>
          <w:p w:rsidR="00DA1A6A" w:rsidRPr="00EC2F84" w:rsidRDefault="006A7ABF" w:rsidP="00326E02">
            <w:pPr>
              <w:widowControl w:val="0"/>
              <w:autoSpaceDE w:val="0"/>
              <w:autoSpaceDN w:val="0"/>
              <w:adjustRightInd w:val="0"/>
              <w:jc w:val="center"/>
              <w:rPr>
                <w:rFonts w:ascii="Arial" w:hAnsi="Arial" w:cs="Arial"/>
                <w:lang w:val="en-US"/>
              </w:rPr>
            </w:pPr>
            <w:r w:rsidRPr="00EC2F84">
              <w:rPr>
                <w:rFonts w:ascii="Arial" w:hAnsi="Arial" w:cs="Arial"/>
                <w:lang w:val="en-US"/>
              </w:rPr>
              <w:t>3</w:t>
            </w:r>
          </w:p>
        </w:tc>
        <w:tc>
          <w:tcPr>
            <w:tcW w:w="3316" w:type="dxa"/>
          </w:tcPr>
          <w:p w:rsidR="00DA1A6A" w:rsidRPr="00EC2F84" w:rsidRDefault="0012246E"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Water </w:t>
            </w:r>
          </w:p>
        </w:tc>
        <w:tc>
          <w:tcPr>
            <w:tcW w:w="1110" w:type="dxa"/>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5</w:t>
            </w:r>
          </w:p>
        </w:tc>
        <w:tc>
          <w:tcPr>
            <w:tcW w:w="950" w:type="dxa"/>
          </w:tcPr>
          <w:p w:rsidR="00DA1A6A"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litter</w:t>
            </w:r>
          </w:p>
        </w:tc>
        <w:tc>
          <w:tcPr>
            <w:tcW w:w="3039" w:type="dxa"/>
          </w:tcPr>
          <w:p w:rsidR="00DA1A6A" w:rsidRPr="00EC2F84" w:rsidRDefault="0073765C"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Standard </w:t>
            </w:r>
          </w:p>
        </w:tc>
      </w:tr>
      <w:tr w:rsidR="00DA1A6A" w:rsidRPr="00EC2F84" w:rsidTr="00CC6549">
        <w:tc>
          <w:tcPr>
            <w:tcW w:w="963" w:type="dxa"/>
          </w:tcPr>
          <w:p w:rsidR="00DA1A6A" w:rsidRPr="00EC2F84" w:rsidRDefault="006A7ABF" w:rsidP="00326E02">
            <w:pPr>
              <w:widowControl w:val="0"/>
              <w:autoSpaceDE w:val="0"/>
              <w:autoSpaceDN w:val="0"/>
              <w:adjustRightInd w:val="0"/>
              <w:rPr>
                <w:rFonts w:ascii="Arial" w:hAnsi="Arial" w:cs="Arial"/>
                <w:lang w:val="en-US"/>
              </w:rPr>
            </w:pPr>
            <w:r w:rsidRPr="00EC2F84">
              <w:rPr>
                <w:rFonts w:ascii="Arial" w:hAnsi="Arial" w:cs="Arial"/>
                <w:lang w:val="en-US"/>
              </w:rPr>
              <w:t xml:space="preserve">     4</w:t>
            </w:r>
          </w:p>
        </w:tc>
        <w:tc>
          <w:tcPr>
            <w:tcW w:w="3316" w:type="dxa"/>
          </w:tcPr>
          <w:p w:rsidR="00DA1A6A" w:rsidRPr="00EC2F84" w:rsidRDefault="0012246E"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Grease </w:t>
            </w:r>
          </w:p>
        </w:tc>
        <w:tc>
          <w:tcPr>
            <w:tcW w:w="1110" w:type="dxa"/>
          </w:tcPr>
          <w:p w:rsidR="00DA1A6A"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r w:rsidR="0073765C" w:rsidRPr="00EC2F84">
              <w:rPr>
                <w:rFonts w:ascii="Arial" w:hAnsi="Arial" w:cs="Arial"/>
                <w:lang w:val="en-US"/>
              </w:rPr>
              <w:t>2</w:t>
            </w:r>
          </w:p>
        </w:tc>
        <w:tc>
          <w:tcPr>
            <w:tcW w:w="950" w:type="dxa"/>
          </w:tcPr>
          <w:p w:rsidR="00DA1A6A"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Litter </w:t>
            </w:r>
          </w:p>
        </w:tc>
        <w:tc>
          <w:tcPr>
            <w:tcW w:w="3039" w:type="dxa"/>
          </w:tcPr>
          <w:p w:rsidR="00DA1A6A" w:rsidRPr="00EC2F84" w:rsidRDefault="0073765C"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Different watt </w:t>
            </w:r>
          </w:p>
        </w:tc>
      </w:tr>
      <w:tr w:rsidR="00DA1A6A" w:rsidRPr="00EC2F84" w:rsidTr="00CC6549">
        <w:tc>
          <w:tcPr>
            <w:tcW w:w="963" w:type="dxa"/>
          </w:tcPr>
          <w:p w:rsidR="00DA1A6A" w:rsidRPr="00EC2F84" w:rsidRDefault="006A7ABF" w:rsidP="00326E02">
            <w:pPr>
              <w:widowControl w:val="0"/>
              <w:autoSpaceDE w:val="0"/>
              <w:autoSpaceDN w:val="0"/>
              <w:adjustRightInd w:val="0"/>
              <w:jc w:val="center"/>
              <w:rPr>
                <w:rFonts w:ascii="Arial" w:hAnsi="Arial" w:cs="Arial"/>
              </w:rPr>
            </w:pPr>
            <w:r w:rsidRPr="00EC2F84">
              <w:rPr>
                <w:rFonts w:ascii="Arial" w:hAnsi="Arial" w:cs="Arial"/>
              </w:rPr>
              <w:t>1</w:t>
            </w:r>
          </w:p>
        </w:tc>
        <w:tc>
          <w:tcPr>
            <w:tcW w:w="3316" w:type="dxa"/>
          </w:tcPr>
          <w:p w:rsidR="00DA1A6A" w:rsidRPr="00EC2F84" w:rsidRDefault="00F86292"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DAP </w:t>
            </w:r>
          </w:p>
        </w:tc>
        <w:tc>
          <w:tcPr>
            <w:tcW w:w="1110" w:type="dxa"/>
          </w:tcPr>
          <w:p w:rsidR="00DA1A6A" w:rsidRPr="00EC2F84" w:rsidRDefault="00EE2060"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r w:rsidR="00DA1A6A" w:rsidRPr="00EC2F84">
              <w:rPr>
                <w:rFonts w:ascii="Arial" w:hAnsi="Arial" w:cs="Arial"/>
                <w:lang w:val="en-US"/>
              </w:rPr>
              <w:t>5</w:t>
            </w:r>
          </w:p>
        </w:tc>
        <w:tc>
          <w:tcPr>
            <w:tcW w:w="950" w:type="dxa"/>
          </w:tcPr>
          <w:p w:rsidR="00DA1A6A" w:rsidRPr="00EC2F84" w:rsidRDefault="00F86292"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Kg </w:t>
            </w:r>
          </w:p>
        </w:tc>
        <w:tc>
          <w:tcPr>
            <w:tcW w:w="3039" w:type="dxa"/>
          </w:tcPr>
          <w:p w:rsidR="00DA1A6A" w:rsidRPr="00EC2F84" w:rsidRDefault="00F86292" w:rsidP="00326E02">
            <w:pPr>
              <w:widowControl w:val="0"/>
              <w:autoSpaceDE w:val="0"/>
              <w:autoSpaceDN w:val="0"/>
              <w:adjustRightInd w:val="0"/>
              <w:jc w:val="both"/>
              <w:rPr>
                <w:rFonts w:ascii="Arial" w:hAnsi="Arial" w:cs="Arial"/>
                <w:lang w:val="en-US"/>
              </w:rPr>
            </w:pPr>
            <w:r w:rsidRPr="00EC2F84">
              <w:rPr>
                <w:rFonts w:ascii="Arial" w:hAnsi="Arial" w:cs="Arial"/>
                <w:lang w:val="en-US"/>
              </w:rPr>
              <w:t>2.5</w:t>
            </w:r>
            <w:r w:rsidR="00AD054D" w:rsidRPr="00EC2F84">
              <w:rPr>
                <w:rFonts w:ascii="Arial" w:hAnsi="Arial" w:cs="Arial"/>
                <w:lang w:val="en-US"/>
              </w:rPr>
              <w:t xml:space="preserve">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2</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Fuel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20</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litter</w:t>
            </w:r>
          </w:p>
        </w:tc>
        <w:tc>
          <w:tcPr>
            <w:tcW w:w="3039" w:type="dxa"/>
          </w:tcPr>
          <w:p w:rsidR="00AE4FA3" w:rsidRDefault="00AE4FA3" w:rsidP="00326E02">
            <w:r w:rsidRPr="00CF6734">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3</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Oil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0.5</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Litter  </w:t>
            </w:r>
          </w:p>
        </w:tc>
        <w:tc>
          <w:tcPr>
            <w:tcW w:w="3039" w:type="dxa"/>
          </w:tcPr>
          <w:p w:rsidR="00AE4FA3" w:rsidRDefault="00AE4FA3" w:rsidP="00326E02">
            <w:r w:rsidRPr="00CF6734">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4</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Maize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12.5</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kg</w:t>
            </w:r>
          </w:p>
        </w:tc>
        <w:tc>
          <w:tcPr>
            <w:tcW w:w="3039" w:type="dxa"/>
          </w:tcPr>
          <w:p w:rsidR="00AE4FA3" w:rsidRDefault="00AE4FA3" w:rsidP="00326E02">
            <w:r w:rsidRPr="00CF6734">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5</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Water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100</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Lt</w:t>
            </w:r>
          </w:p>
        </w:tc>
        <w:tc>
          <w:tcPr>
            <w:tcW w:w="3039" w:type="dxa"/>
          </w:tcPr>
          <w:p w:rsidR="00AE4FA3" w:rsidRDefault="00AE4FA3" w:rsidP="00326E02">
            <w:r w:rsidRPr="00CF6734">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1</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Fuel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20</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litter</w:t>
            </w:r>
          </w:p>
        </w:tc>
        <w:tc>
          <w:tcPr>
            <w:tcW w:w="3039" w:type="dxa"/>
          </w:tcPr>
          <w:p w:rsidR="00AE4FA3" w:rsidRDefault="00AE4FA3" w:rsidP="00326E02">
            <w:r w:rsidRPr="00566ABD">
              <w:rPr>
                <w:rFonts w:ascii="Arial" w:hAnsi="Arial" w:cs="Arial"/>
                <w:lang w:val="en-US"/>
              </w:rPr>
              <w:t xml:space="preserve">Standard </w:t>
            </w:r>
          </w:p>
        </w:tc>
      </w:tr>
      <w:tr w:rsidR="00AE4FA3" w:rsidRPr="00EC2F84" w:rsidTr="00CC6549">
        <w:trPr>
          <w:trHeight w:val="377"/>
        </w:trPr>
        <w:tc>
          <w:tcPr>
            <w:tcW w:w="963" w:type="dxa"/>
          </w:tcPr>
          <w:p w:rsidR="00AE4FA3" w:rsidRPr="00EC2F84" w:rsidRDefault="00AE4FA3" w:rsidP="00326E02">
            <w:pPr>
              <w:widowControl w:val="0"/>
              <w:autoSpaceDE w:val="0"/>
              <w:autoSpaceDN w:val="0"/>
              <w:adjustRightInd w:val="0"/>
              <w:rPr>
                <w:rFonts w:ascii="Arial" w:hAnsi="Arial" w:cs="Arial"/>
              </w:rPr>
            </w:pPr>
            <w:r w:rsidRPr="00EC2F84">
              <w:rPr>
                <w:rFonts w:ascii="Arial" w:hAnsi="Arial" w:cs="Arial"/>
              </w:rPr>
              <w:t xml:space="preserve">     2</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Water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50</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Litter </w:t>
            </w:r>
          </w:p>
        </w:tc>
        <w:tc>
          <w:tcPr>
            <w:tcW w:w="3039" w:type="dxa"/>
          </w:tcPr>
          <w:p w:rsidR="00AE4FA3" w:rsidRDefault="00AE4FA3" w:rsidP="00326E02">
            <w:r w:rsidRPr="00566ABD">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1</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Fuel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5</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litter</w:t>
            </w:r>
          </w:p>
        </w:tc>
        <w:tc>
          <w:tcPr>
            <w:tcW w:w="3039" w:type="dxa"/>
          </w:tcPr>
          <w:p w:rsidR="00AE4FA3" w:rsidRDefault="00AE4FA3" w:rsidP="00326E02">
            <w:r w:rsidRPr="002928B5">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2</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Water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50</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Litter </w:t>
            </w:r>
          </w:p>
        </w:tc>
        <w:tc>
          <w:tcPr>
            <w:tcW w:w="3039" w:type="dxa"/>
          </w:tcPr>
          <w:p w:rsidR="00AE4FA3" w:rsidRDefault="00AE4FA3" w:rsidP="00326E02">
            <w:r w:rsidRPr="002928B5">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3</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Oil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14</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Litter</w:t>
            </w:r>
          </w:p>
        </w:tc>
        <w:tc>
          <w:tcPr>
            <w:tcW w:w="3039" w:type="dxa"/>
          </w:tcPr>
          <w:p w:rsidR="00AE4FA3" w:rsidRDefault="00AE4FA3" w:rsidP="00326E02">
            <w:r w:rsidRPr="002928B5">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4</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Fuel filters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2</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Pr>
                <w:rFonts w:ascii="Arial" w:hAnsi="Arial" w:cs="Arial"/>
                <w:lang w:val="en-US"/>
              </w:rPr>
              <w:t>pc</w:t>
            </w:r>
          </w:p>
        </w:tc>
        <w:tc>
          <w:tcPr>
            <w:tcW w:w="3039" w:type="dxa"/>
          </w:tcPr>
          <w:p w:rsidR="00AE4FA3" w:rsidRDefault="00AE4FA3" w:rsidP="00326E02">
            <w:r w:rsidRPr="002928B5">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5</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Oil filter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Pr>
                <w:rFonts w:ascii="Arial" w:hAnsi="Arial" w:cs="Arial"/>
                <w:lang w:val="en-US"/>
              </w:rPr>
              <w:t>pc</w:t>
            </w:r>
          </w:p>
        </w:tc>
        <w:tc>
          <w:tcPr>
            <w:tcW w:w="3039" w:type="dxa"/>
          </w:tcPr>
          <w:p w:rsidR="00AE4FA3" w:rsidRDefault="00AE4FA3" w:rsidP="00326E02">
            <w:r w:rsidRPr="002928B5">
              <w:rPr>
                <w:rFonts w:ascii="Arial" w:hAnsi="Arial" w:cs="Arial"/>
                <w:lang w:val="en-US"/>
              </w:rPr>
              <w:t xml:space="preserve">Standard </w:t>
            </w:r>
          </w:p>
        </w:tc>
      </w:tr>
      <w:tr w:rsidR="00AE4FA3" w:rsidRPr="00EC2F84" w:rsidTr="00CC6549">
        <w:tc>
          <w:tcPr>
            <w:tcW w:w="963" w:type="dxa"/>
          </w:tcPr>
          <w:p w:rsidR="00AE4FA3" w:rsidRPr="00EC2F84" w:rsidRDefault="00AE4FA3" w:rsidP="00326E02">
            <w:pPr>
              <w:widowControl w:val="0"/>
              <w:autoSpaceDE w:val="0"/>
              <w:autoSpaceDN w:val="0"/>
              <w:adjustRightInd w:val="0"/>
              <w:jc w:val="center"/>
              <w:rPr>
                <w:rFonts w:ascii="Arial" w:hAnsi="Arial" w:cs="Arial"/>
              </w:rPr>
            </w:pPr>
            <w:r w:rsidRPr="00EC2F84">
              <w:rPr>
                <w:rFonts w:ascii="Arial" w:hAnsi="Arial" w:cs="Arial"/>
              </w:rPr>
              <w:t>6</w:t>
            </w:r>
          </w:p>
        </w:tc>
        <w:tc>
          <w:tcPr>
            <w:tcW w:w="3316" w:type="dxa"/>
          </w:tcPr>
          <w:p w:rsidR="00AE4FA3" w:rsidRPr="00EC2F84" w:rsidRDefault="00AE4FA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Soap </w:t>
            </w:r>
          </w:p>
        </w:tc>
        <w:tc>
          <w:tcPr>
            <w:tcW w:w="1110" w:type="dxa"/>
          </w:tcPr>
          <w:p w:rsidR="00AE4FA3" w:rsidRPr="00EC2F84" w:rsidRDefault="00AE4FA3" w:rsidP="00326E02">
            <w:pPr>
              <w:widowControl w:val="0"/>
              <w:autoSpaceDE w:val="0"/>
              <w:autoSpaceDN w:val="0"/>
              <w:adjustRightInd w:val="0"/>
              <w:jc w:val="both"/>
              <w:rPr>
                <w:rFonts w:ascii="Arial" w:hAnsi="Arial" w:cs="Arial"/>
                <w:lang w:val="en-US"/>
              </w:rPr>
            </w:pPr>
            <w:r>
              <w:rPr>
                <w:rFonts w:ascii="Arial" w:hAnsi="Arial" w:cs="Arial"/>
                <w:lang w:val="en-US"/>
              </w:rPr>
              <w:t>1</w:t>
            </w:r>
          </w:p>
        </w:tc>
        <w:tc>
          <w:tcPr>
            <w:tcW w:w="950" w:type="dxa"/>
          </w:tcPr>
          <w:p w:rsidR="00AE4FA3" w:rsidRPr="00EC2F84" w:rsidRDefault="00AE4FA3" w:rsidP="00326E02">
            <w:pPr>
              <w:widowControl w:val="0"/>
              <w:autoSpaceDE w:val="0"/>
              <w:autoSpaceDN w:val="0"/>
              <w:adjustRightInd w:val="0"/>
              <w:jc w:val="both"/>
              <w:rPr>
                <w:rFonts w:ascii="Arial" w:hAnsi="Arial" w:cs="Arial"/>
                <w:lang w:val="en-US"/>
              </w:rPr>
            </w:pPr>
            <w:r>
              <w:rPr>
                <w:rFonts w:ascii="Arial" w:hAnsi="Arial" w:cs="Arial"/>
                <w:lang w:val="en-US"/>
              </w:rPr>
              <w:t>pc</w:t>
            </w:r>
          </w:p>
        </w:tc>
        <w:tc>
          <w:tcPr>
            <w:tcW w:w="3039" w:type="dxa"/>
          </w:tcPr>
          <w:p w:rsidR="00AE4FA3" w:rsidRDefault="00AE4FA3" w:rsidP="00326E02">
            <w:r w:rsidRPr="002928B5">
              <w:rPr>
                <w:rFonts w:ascii="Arial" w:hAnsi="Arial" w:cs="Arial"/>
                <w:lang w:val="en-US"/>
              </w:rPr>
              <w:t xml:space="preserve">Standard </w:t>
            </w:r>
          </w:p>
        </w:tc>
      </w:tr>
      <w:tr w:rsidR="00CC6549" w:rsidRPr="00EC2F84" w:rsidTr="00CC6549">
        <w:tc>
          <w:tcPr>
            <w:tcW w:w="963" w:type="dxa"/>
          </w:tcPr>
          <w:p w:rsidR="00CC6549" w:rsidRPr="00EC2F84" w:rsidRDefault="006A7ABF" w:rsidP="00326E02">
            <w:pPr>
              <w:widowControl w:val="0"/>
              <w:autoSpaceDE w:val="0"/>
              <w:autoSpaceDN w:val="0"/>
              <w:adjustRightInd w:val="0"/>
              <w:jc w:val="center"/>
              <w:rPr>
                <w:rFonts w:ascii="Arial" w:hAnsi="Arial" w:cs="Arial"/>
              </w:rPr>
            </w:pPr>
            <w:r w:rsidRPr="00EC2F84">
              <w:rPr>
                <w:rFonts w:ascii="Arial" w:hAnsi="Arial" w:cs="Arial"/>
              </w:rPr>
              <w:t>7</w:t>
            </w:r>
          </w:p>
        </w:tc>
        <w:tc>
          <w:tcPr>
            <w:tcW w:w="3316" w:type="dxa"/>
          </w:tcPr>
          <w:p w:rsidR="00CC6549" w:rsidRPr="00EC2F84" w:rsidRDefault="00CC6549" w:rsidP="00326E02">
            <w:pPr>
              <w:pStyle w:val="BodyText"/>
              <w:keepLines/>
              <w:spacing w:after="0"/>
              <w:ind w:left="360"/>
              <w:contextualSpacing/>
              <w:rPr>
                <w:rFonts w:ascii="Arial" w:hAnsi="Arial" w:cs="Arial"/>
                <w:lang w:eastAsia="en-US"/>
              </w:rPr>
            </w:pPr>
            <w:r w:rsidRPr="00EC2F84">
              <w:rPr>
                <w:rFonts w:ascii="Arial" w:hAnsi="Arial" w:cs="Arial"/>
                <w:lang w:eastAsia="en-US"/>
              </w:rPr>
              <w:t>Recept tank</w:t>
            </w:r>
          </w:p>
        </w:tc>
        <w:tc>
          <w:tcPr>
            <w:tcW w:w="1110" w:type="dxa"/>
          </w:tcPr>
          <w:p w:rsidR="00CC6549"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50" w:type="dxa"/>
          </w:tcPr>
          <w:p w:rsidR="00CC6549" w:rsidRPr="00EC2F84" w:rsidRDefault="00AE4FA3" w:rsidP="00326E02">
            <w:pPr>
              <w:widowControl w:val="0"/>
              <w:autoSpaceDE w:val="0"/>
              <w:autoSpaceDN w:val="0"/>
              <w:adjustRightInd w:val="0"/>
              <w:jc w:val="both"/>
              <w:rPr>
                <w:rFonts w:ascii="Arial" w:hAnsi="Arial" w:cs="Arial"/>
                <w:lang w:val="en-US"/>
              </w:rPr>
            </w:pPr>
            <w:r>
              <w:rPr>
                <w:rFonts w:ascii="Arial" w:hAnsi="Arial" w:cs="Arial"/>
                <w:lang w:val="en-US"/>
              </w:rPr>
              <w:t>pc</w:t>
            </w:r>
          </w:p>
        </w:tc>
        <w:tc>
          <w:tcPr>
            <w:tcW w:w="3039" w:type="dxa"/>
          </w:tcPr>
          <w:p w:rsidR="00CC6549"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medium</w:t>
            </w:r>
          </w:p>
        </w:tc>
      </w:tr>
      <w:tr w:rsidR="00CC6549" w:rsidRPr="00EC2F84" w:rsidTr="00CC6549">
        <w:tc>
          <w:tcPr>
            <w:tcW w:w="963" w:type="dxa"/>
          </w:tcPr>
          <w:p w:rsidR="00CC6549" w:rsidRPr="00EC2F84" w:rsidRDefault="006A7ABF" w:rsidP="00326E02">
            <w:pPr>
              <w:widowControl w:val="0"/>
              <w:autoSpaceDE w:val="0"/>
              <w:autoSpaceDN w:val="0"/>
              <w:adjustRightInd w:val="0"/>
              <w:jc w:val="center"/>
              <w:rPr>
                <w:rFonts w:ascii="Arial" w:hAnsi="Arial" w:cs="Arial"/>
              </w:rPr>
            </w:pPr>
            <w:r w:rsidRPr="00EC2F84">
              <w:rPr>
                <w:rFonts w:ascii="Arial" w:hAnsi="Arial" w:cs="Arial"/>
              </w:rPr>
              <w:t>1</w:t>
            </w:r>
          </w:p>
        </w:tc>
        <w:tc>
          <w:tcPr>
            <w:tcW w:w="3316" w:type="dxa"/>
          </w:tcPr>
          <w:p w:rsidR="00CC6549" w:rsidRPr="00EC2F84" w:rsidRDefault="009D297F"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Poultry </w:t>
            </w:r>
            <w:r w:rsidR="00186883" w:rsidRPr="00EC2F84">
              <w:rPr>
                <w:rFonts w:ascii="Arial" w:hAnsi="Arial" w:cs="Arial"/>
                <w:lang w:eastAsia="en-US"/>
              </w:rPr>
              <w:t xml:space="preserve"> feed </w:t>
            </w:r>
          </w:p>
        </w:tc>
        <w:tc>
          <w:tcPr>
            <w:tcW w:w="1110" w:type="dxa"/>
          </w:tcPr>
          <w:p w:rsidR="00CC6549"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12.5</w:t>
            </w:r>
          </w:p>
        </w:tc>
        <w:tc>
          <w:tcPr>
            <w:tcW w:w="950" w:type="dxa"/>
          </w:tcPr>
          <w:p w:rsidR="00CC6549" w:rsidRPr="00EC2F84" w:rsidRDefault="00AE4FA3" w:rsidP="00326E02">
            <w:pPr>
              <w:widowControl w:val="0"/>
              <w:autoSpaceDE w:val="0"/>
              <w:autoSpaceDN w:val="0"/>
              <w:adjustRightInd w:val="0"/>
              <w:jc w:val="both"/>
              <w:rPr>
                <w:rFonts w:ascii="Arial" w:hAnsi="Arial" w:cs="Arial"/>
                <w:lang w:val="en-US"/>
              </w:rPr>
            </w:pPr>
            <w:r>
              <w:rPr>
                <w:rFonts w:ascii="Arial" w:hAnsi="Arial" w:cs="Arial"/>
                <w:lang w:val="en-US"/>
              </w:rPr>
              <w:t>pc</w:t>
            </w:r>
          </w:p>
        </w:tc>
        <w:tc>
          <w:tcPr>
            <w:tcW w:w="3039" w:type="dxa"/>
          </w:tcPr>
          <w:p w:rsidR="00CC6549" w:rsidRPr="00EC2F84" w:rsidRDefault="00AE4FA3" w:rsidP="00326E02">
            <w:pPr>
              <w:widowControl w:val="0"/>
              <w:autoSpaceDE w:val="0"/>
              <w:autoSpaceDN w:val="0"/>
              <w:adjustRightInd w:val="0"/>
              <w:jc w:val="both"/>
              <w:rPr>
                <w:rFonts w:ascii="Arial" w:hAnsi="Arial" w:cs="Arial"/>
                <w:lang w:val="en-US"/>
              </w:rPr>
            </w:pPr>
            <w:r w:rsidRPr="002928B5">
              <w:rPr>
                <w:rFonts w:ascii="Arial" w:hAnsi="Arial" w:cs="Arial"/>
                <w:lang w:val="en-US"/>
              </w:rPr>
              <w:t>Standard</w:t>
            </w:r>
          </w:p>
        </w:tc>
      </w:tr>
      <w:tr w:rsidR="00CC6549" w:rsidRPr="00EC2F84" w:rsidTr="00CC6549">
        <w:tc>
          <w:tcPr>
            <w:tcW w:w="963" w:type="dxa"/>
          </w:tcPr>
          <w:p w:rsidR="00CC6549" w:rsidRPr="00EC2F84" w:rsidRDefault="006A7ABF" w:rsidP="00326E02">
            <w:pPr>
              <w:widowControl w:val="0"/>
              <w:autoSpaceDE w:val="0"/>
              <w:autoSpaceDN w:val="0"/>
              <w:adjustRightInd w:val="0"/>
              <w:jc w:val="center"/>
              <w:rPr>
                <w:rFonts w:ascii="Arial" w:hAnsi="Arial" w:cs="Arial"/>
              </w:rPr>
            </w:pPr>
            <w:r w:rsidRPr="00EC2F84">
              <w:rPr>
                <w:rFonts w:ascii="Arial" w:hAnsi="Arial" w:cs="Arial"/>
              </w:rPr>
              <w:t>2</w:t>
            </w:r>
          </w:p>
        </w:tc>
        <w:tc>
          <w:tcPr>
            <w:tcW w:w="3316" w:type="dxa"/>
          </w:tcPr>
          <w:p w:rsidR="00CC6549" w:rsidRPr="00EC2F84" w:rsidRDefault="00186883"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Sack </w:t>
            </w:r>
          </w:p>
        </w:tc>
        <w:tc>
          <w:tcPr>
            <w:tcW w:w="1110" w:type="dxa"/>
          </w:tcPr>
          <w:p w:rsidR="00CC6549"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4</w:t>
            </w:r>
          </w:p>
        </w:tc>
        <w:tc>
          <w:tcPr>
            <w:tcW w:w="950" w:type="dxa"/>
          </w:tcPr>
          <w:p w:rsidR="00CC6549"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3039" w:type="dxa"/>
          </w:tcPr>
          <w:p w:rsidR="00CC6549"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medium</w:t>
            </w:r>
          </w:p>
        </w:tc>
      </w:tr>
    </w:tbl>
    <w:p w:rsidR="00DA1A6A" w:rsidRPr="00EC2F84" w:rsidRDefault="00DA1A6A" w:rsidP="00326E02">
      <w:pPr>
        <w:rPr>
          <w:rFonts w:ascii="Arial" w:hAnsi="Arial" w:cs="Arial"/>
        </w:rPr>
      </w:pPr>
    </w:p>
    <w:p w:rsidR="00DA1A6A" w:rsidRPr="00EC2F84" w:rsidRDefault="00DA1A6A" w:rsidP="00326E02">
      <w:pPr>
        <w:widowControl w:val="0"/>
        <w:autoSpaceDE w:val="0"/>
        <w:autoSpaceDN w:val="0"/>
        <w:adjustRightInd w:val="0"/>
        <w:jc w:val="both"/>
        <w:rPr>
          <w:rFonts w:ascii="Arial" w:hAnsi="Arial" w:cs="Arial"/>
          <w:b/>
          <w:lang w:val="en-US"/>
        </w:rPr>
      </w:pPr>
      <w:r w:rsidRPr="00EC2F84">
        <w:rPr>
          <w:rFonts w:ascii="Arial" w:hAnsi="Arial" w:cs="Arial"/>
          <w:b/>
          <w:lang w:val="en-US"/>
        </w:rPr>
        <w:t>Tools &amp; equipment/ Instruments</w:t>
      </w:r>
    </w:p>
    <w:tbl>
      <w:tblPr>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3494"/>
        <w:gridCol w:w="1112"/>
        <w:gridCol w:w="975"/>
        <w:gridCol w:w="2893"/>
      </w:tblGrid>
      <w:tr w:rsidR="00DA1A6A" w:rsidRPr="00EC2F84" w:rsidTr="00326E02">
        <w:trPr>
          <w:trHeight w:val="131"/>
        </w:trPr>
        <w:tc>
          <w:tcPr>
            <w:tcW w:w="918" w:type="dxa"/>
            <w:tcBorders>
              <w:top w:val="single" w:sz="4" w:space="0" w:color="000000"/>
              <w:left w:val="single" w:sz="4" w:space="0" w:color="000000"/>
              <w:bottom w:val="single" w:sz="4" w:space="0" w:color="000000"/>
              <w:right w:val="single" w:sz="4" w:space="0" w:color="000000"/>
            </w:tcBorders>
            <w:hideMark/>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No</w:t>
            </w:r>
          </w:p>
        </w:tc>
        <w:tc>
          <w:tcPr>
            <w:tcW w:w="3494" w:type="dxa"/>
            <w:tcBorders>
              <w:top w:val="single" w:sz="4" w:space="0" w:color="000000"/>
              <w:left w:val="single" w:sz="4" w:space="0" w:color="000000"/>
              <w:bottom w:val="single" w:sz="4" w:space="0" w:color="000000"/>
              <w:right w:val="single" w:sz="4" w:space="0" w:color="000000"/>
            </w:tcBorders>
            <w:hideMark/>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Item description</w:t>
            </w:r>
          </w:p>
        </w:tc>
        <w:tc>
          <w:tcPr>
            <w:tcW w:w="1112" w:type="dxa"/>
            <w:tcBorders>
              <w:top w:val="single" w:sz="4" w:space="0" w:color="000000"/>
              <w:left w:val="single" w:sz="4" w:space="0" w:color="000000"/>
              <w:bottom w:val="single" w:sz="4" w:space="0" w:color="000000"/>
              <w:right w:val="single" w:sz="4" w:space="0" w:color="000000"/>
            </w:tcBorders>
            <w:hideMark/>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Quantity</w:t>
            </w:r>
          </w:p>
        </w:tc>
        <w:tc>
          <w:tcPr>
            <w:tcW w:w="975" w:type="dxa"/>
            <w:tcBorders>
              <w:top w:val="single" w:sz="4" w:space="0" w:color="000000"/>
              <w:left w:val="single" w:sz="4" w:space="0" w:color="000000"/>
              <w:bottom w:val="single" w:sz="4" w:space="0" w:color="000000"/>
              <w:right w:val="single" w:sz="4" w:space="0" w:color="000000"/>
            </w:tcBorders>
            <w:hideMark/>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Unit</w:t>
            </w:r>
          </w:p>
        </w:tc>
        <w:tc>
          <w:tcPr>
            <w:tcW w:w="2893" w:type="dxa"/>
            <w:tcBorders>
              <w:top w:val="single" w:sz="4" w:space="0" w:color="000000"/>
              <w:left w:val="single" w:sz="4" w:space="0" w:color="000000"/>
              <w:bottom w:val="single" w:sz="4" w:space="0" w:color="000000"/>
              <w:right w:val="single" w:sz="4" w:space="0" w:color="000000"/>
            </w:tcBorders>
            <w:hideMark/>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Specification</w:t>
            </w:r>
          </w:p>
        </w:tc>
      </w:tr>
      <w:tr w:rsidR="0012246E" w:rsidRPr="00EC2F84" w:rsidTr="00326E02">
        <w:trPr>
          <w:trHeight w:val="131"/>
        </w:trPr>
        <w:tc>
          <w:tcPr>
            <w:tcW w:w="918"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ListParagraph"/>
              <w:widowControl w:val="0"/>
              <w:numPr>
                <w:ilvl w:val="0"/>
                <w:numId w:val="21"/>
              </w:numPr>
              <w:autoSpaceDE w:val="0"/>
              <w:autoSpaceDN w:val="0"/>
              <w:adjustRightInd w:val="0"/>
              <w:spacing w:line="240" w:lineRule="auto"/>
              <w:jc w:val="center"/>
              <w:rPr>
                <w:rFonts w:ascii="Arial" w:hAnsi="Arial" w:cs="Arial"/>
              </w:rPr>
            </w:pPr>
          </w:p>
        </w:tc>
        <w:tc>
          <w:tcPr>
            <w:tcW w:w="3494"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BodyText"/>
              <w:keepLines/>
              <w:spacing w:after="0"/>
              <w:contextualSpacing/>
              <w:rPr>
                <w:rFonts w:ascii="Arial" w:hAnsi="Arial" w:cs="Arial"/>
                <w:lang w:eastAsia="en-US"/>
              </w:rPr>
            </w:pPr>
            <w:r w:rsidRPr="00EC2F84">
              <w:rPr>
                <w:rFonts w:ascii="Arial" w:hAnsi="Arial" w:cs="Arial"/>
                <w:lang w:eastAsia="en-US"/>
              </w:rPr>
              <w:t xml:space="preserve">Tractor </w:t>
            </w:r>
          </w:p>
        </w:tc>
        <w:tc>
          <w:tcPr>
            <w:tcW w:w="1112"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hideMark/>
          </w:tcPr>
          <w:p w:rsidR="0012246E"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hideMark/>
          </w:tcPr>
          <w:p w:rsidR="0012246E" w:rsidRPr="00EC2F84" w:rsidRDefault="009D297F" w:rsidP="00326E02">
            <w:r w:rsidRPr="00EC2F84">
              <w:t>100HP</w:t>
            </w:r>
          </w:p>
        </w:tc>
      </w:tr>
      <w:tr w:rsidR="0012246E" w:rsidRPr="00EC2F84" w:rsidTr="00326E02">
        <w:trPr>
          <w:trHeight w:val="131"/>
        </w:trPr>
        <w:tc>
          <w:tcPr>
            <w:tcW w:w="918"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ListParagraph"/>
              <w:widowControl w:val="0"/>
              <w:numPr>
                <w:ilvl w:val="0"/>
                <w:numId w:val="21"/>
              </w:numPr>
              <w:autoSpaceDE w:val="0"/>
              <w:autoSpaceDN w:val="0"/>
              <w:adjustRightInd w:val="0"/>
              <w:spacing w:line="240" w:lineRule="auto"/>
              <w:jc w:val="center"/>
              <w:rPr>
                <w:rFonts w:ascii="Arial" w:hAnsi="Arial" w:cs="Arial"/>
              </w:rPr>
            </w:pPr>
          </w:p>
        </w:tc>
        <w:tc>
          <w:tcPr>
            <w:tcW w:w="3494"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BodyText"/>
              <w:keepLines/>
              <w:spacing w:after="0"/>
              <w:ind w:left="360"/>
              <w:contextualSpacing/>
              <w:rPr>
                <w:rFonts w:ascii="Arial" w:hAnsi="Arial" w:cs="Arial"/>
                <w:lang w:eastAsia="en-US"/>
              </w:rPr>
            </w:pPr>
            <w:r w:rsidRPr="00EC2F84">
              <w:rPr>
                <w:rFonts w:ascii="Arial" w:hAnsi="Arial" w:cs="Arial"/>
                <w:lang w:eastAsia="en-US"/>
              </w:rPr>
              <w:t>Disk plough</w:t>
            </w:r>
          </w:p>
        </w:tc>
        <w:tc>
          <w:tcPr>
            <w:tcW w:w="1112"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hideMark/>
          </w:tcPr>
          <w:p w:rsidR="0012246E"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Light duty</w:t>
            </w:r>
          </w:p>
        </w:tc>
      </w:tr>
      <w:tr w:rsidR="0012246E" w:rsidRPr="00EC2F84" w:rsidTr="00326E02">
        <w:trPr>
          <w:trHeight w:val="131"/>
        </w:trPr>
        <w:tc>
          <w:tcPr>
            <w:tcW w:w="918"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ListParagraph"/>
              <w:widowControl w:val="0"/>
              <w:numPr>
                <w:ilvl w:val="0"/>
                <w:numId w:val="21"/>
              </w:numPr>
              <w:autoSpaceDE w:val="0"/>
              <w:autoSpaceDN w:val="0"/>
              <w:adjustRightInd w:val="0"/>
              <w:spacing w:line="240" w:lineRule="auto"/>
              <w:jc w:val="center"/>
              <w:rPr>
                <w:rFonts w:ascii="Arial" w:hAnsi="Arial" w:cs="Arial"/>
              </w:rPr>
            </w:pPr>
          </w:p>
        </w:tc>
        <w:tc>
          <w:tcPr>
            <w:tcW w:w="3494"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BodyText"/>
              <w:keepLines/>
              <w:spacing w:after="0"/>
              <w:ind w:left="360"/>
              <w:contextualSpacing/>
              <w:rPr>
                <w:rFonts w:ascii="Arial" w:hAnsi="Arial" w:cs="Arial"/>
                <w:lang w:eastAsia="en-US"/>
              </w:rPr>
            </w:pPr>
            <w:r w:rsidRPr="00EC2F84">
              <w:rPr>
                <w:rFonts w:ascii="Arial" w:hAnsi="Arial" w:cs="Arial"/>
                <w:lang w:eastAsia="en-US"/>
              </w:rPr>
              <w:t>Standard tool box</w:t>
            </w:r>
          </w:p>
        </w:tc>
        <w:tc>
          <w:tcPr>
            <w:tcW w:w="1112"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r w:rsidRPr="00EC2F84">
              <w:rPr>
                <w:rFonts w:ascii="Arial" w:hAnsi="Arial" w:cs="Arial"/>
                <w:lang w:val="en-US"/>
              </w:rPr>
              <w:t>Standard</w:t>
            </w:r>
          </w:p>
        </w:tc>
      </w:tr>
      <w:tr w:rsidR="0012246E" w:rsidRPr="00EC2F84" w:rsidTr="00326E02">
        <w:trPr>
          <w:trHeight w:val="131"/>
        </w:trPr>
        <w:tc>
          <w:tcPr>
            <w:tcW w:w="918"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ListParagraph"/>
              <w:widowControl w:val="0"/>
              <w:numPr>
                <w:ilvl w:val="0"/>
                <w:numId w:val="21"/>
              </w:numPr>
              <w:autoSpaceDE w:val="0"/>
              <w:autoSpaceDN w:val="0"/>
              <w:adjustRightInd w:val="0"/>
              <w:spacing w:line="240" w:lineRule="auto"/>
              <w:jc w:val="center"/>
              <w:rPr>
                <w:rFonts w:ascii="Arial" w:hAnsi="Arial" w:cs="Arial"/>
              </w:rPr>
            </w:pPr>
          </w:p>
        </w:tc>
        <w:tc>
          <w:tcPr>
            <w:tcW w:w="3494"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Grease gun </w:t>
            </w:r>
          </w:p>
        </w:tc>
        <w:tc>
          <w:tcPr>
            <w:tcW w:w="1112" w:type="dxa"/>
            <w:tcBorders>
              <w:top w:val="single" w:sz="4" w:space="0" w:color="000000"/>
              <w:left w:val="single" w:sz="4" w:space="0" w:color="000000"/>
              <w:bottom w:val="single" w:sz="4" w:space="0" w:color="000000"/>
              <w:right w:val="single" w:sz="4" w:space="0" w:color="000000"/>
            </w:tcBorders>
            <w:hideMark/>
          </w:tcPr>
          <w:p w:rsidR="0012246E"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hideMark/>
          </w:tcPr>
          <w:p w:rsidR="0012246E" w:rsidRPr="00EC2F84" w:rsidRDefault="009D297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r w:rsidRPr="00EC2F84">
              <w:rPr>
                <w:rFonts w:ascii="Arial" w:hAnsi="Arial" w:cs="Arial"/>
                <w:lang w:val="en-US"/>
              </w:rPr>
              <w:t>Standard</w:t>
            </w:r>
          </w:p>
        </w:tc>
      </w:tr>
      <w:tr w:rsidR="0012246E" w:rsidRPr="00EC2F84" w:rsidTr="00326E02">
        <w:trPr>
          <w:trHeight w:val="131"/>
        </w:trPr>
        <w:tc>
          <w:tcPr>
            <w:tcW w:w="918"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ListParagraph"/>
              <w:widowControl w:val="0"/>
              <w:numPr>
                <w:ilvl w:val="0"/>
                <w:numId w:val="21"/>
              </w:numPr>
              <w:autoSpaceDE w:val="0"/>
              <w:autoSpaceDN w:val="0"/>
              <w:adjustRightInd w:val="0"/>
              <w:spacing w:line="240" w:lineRule="auto"/>
              <w:jc w:val="center"/>
              <w:rPr>
                <w:rFonts w:ascii="Arial" w:hAnsi="Arial" w:cs="Arial"/>
              </w:rPr>
            </w:pPr>
          </w:p>
        </w:tc>
        <w:tc>
          <w:tcPr>
            <w:tcW w:w="3494"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Disk harrow </w:t>
            </w:r>
          </w:p>
        </w:tc>
        <w:tc>
          <w:tcPr>
            <w:tcW w:w="1112"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hideMark/>
          </w:tcPr>
          <w:p w:rsidR="0012246E" w:rsidRPr="00EC2F84" w:rsidRDefault="009D297F" w:rsidP="00326E02">
            <w:r w:rsidRPr="00EC2F84">
              <w:rPr>
                <w:rFonts w:ascii="Arial" w:hAnsi="Arial" w:cs="Arial"/>
                <w:lang w:val="en-US"/>
              </w:rPr>
              <w:t>Light duty</w:t>
            </w:r>
          </w:p>
        </w:tc>
      </w:tr>
      <w:tr w:rsidR="0012246E" w:rsidRPr="00EC2F84" w:rsidTr="00326E02">
        <w:trPr>
          <w:trHeight w:val="131"/>
        </w:trPr>
        <w:tc>
          <w:tcPr>
            <w:tcW w:w="918"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ListParagraph"/>
              <w:widowControl w:val="0"/>
              <w:numPr>
                <w:ilvl w:val="0"/>
                <w:numId w:val="21"/>
              </w:numPr>
              <w:autoSpaceDE w:val="0"/>
              <w:autoSpaceDN w:val="0"/>
              <w:adjustRightInd w:val="0"/>
              <w:spacing w:line="240" w:lineRule="auto"/>
              <w:jc w:val="center"/>
              <w:rPr>
                <w:rFonts w:ascii="Arial" w:hAnsi="Arial" w:cs="Arial"/>
              </w:rPr>
            </w:pPr>
          </w:p>
        </w:tc>
        <w:tc>
          <w:tcPr>
            <w:tcW w:w="3494"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Ridger </w:t>
            </w:r>
          </w:p>
        </w:tc>
        <w:tc>
          <w:tcPr>
            <w:tcW w:w="1112"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hideMark/>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hideMark/>
          </w:tcPr>
          <w:p w:rsidR="0012246E" w:rsidRPr="00EC2F84" w:rsidRDefault="0016121F" w:rsidP="00326E02">
            <w:r w:rsidRPr="00EC2F84">
              <w:rPr>
                <w:rFonts w:ascii="Arial" w:hAnsi="Arial" w:cs="Arial"/>
                <w:lang w:val="en-US"/>
              </w:rPr>
              <w:t>Light duty</w:t>
            </w:r>
          </w:p>
        </w:tc>
      </w:tr>
      <w:tr w:rsidR="0012246E" w:rsidRPr="00EC2F84" w:rsidTr="00326E02">
        <w:trPr>
          <w:trHeight w:val="131"/>
        </w:trPr>
        <w:tc>
          <w:tcPr>
            <w:tcW w:w="918" w:type="dxa"/>
            <w:tcBorders>
              <w:top w:val="single" w:sz="4" w:space="0" w:color="000000"/>
              <w:left w:val="single" w:sz="4" w:space="0" w:color="000000"/>
              <w:bottom w:val="single" w:sz="4" w:space="0" w:color="000000"/>
              <w:right w:val="single" w:sz="4" w:space="0" w:color="000000"/>
            </w:tcBorders>
          </w:tcPr>
          <w:p w:rsidR="0012246E" w:rsidRPr="00EC2F84" w:rsidRDefault="0012246E" w:rsidP="00326E02">
            <w:pPr>
              <w:pStyle w:val="ListParagraph"/>
              <w:widowControl w:val="0"/>
              <w:numPr>
                <w:ilvl w:val="0"/>
                <w:numId w:val="21"/>
              </w:numPr>
              <w:autoSpaceDE w:val="0"/>
              <w:autoSpaceDN w:val="0"/>
              <w:adjustRightInd w:val="0"/>
              <w:spacing w:line="240" w:lineRule="auto"/>
              <w:jc w:val="center"/>
              <w:rPr>
                <w:rFonts w:ascii="Arial" w:hAnsi="Arial" w:cs="Arial"/>
              </w:rPr>
            </w:pPr>
          </w:p>
        </w:tc>
        <w:tc>
          <w:tcPr>
            <w:tcW w:w="3494" w:type="dxa"/>
            <w:tcBorders>
              <w:top w:val="single" w:sz="4" w:space="0" w:color="000000"/>
              <w:left w:val="single" w:sz="4" w:space="0" w:color="000000"/>
              <w:bottom w:val="single" w:sz="4" w:space="0" w:color="000000"/>
              <w:right w:val="single" w:sz="4" w:space="0" w:color="000000"/>
            </w:tcBorders>
          </w:tcPr>
          <w:p w:rsidR="0012246E" w:rsidRPr="00EC2F84" w:rsidRDefault="0012246E" w:rsidP="00326E02">
            <w:pPr>
              <w:pStyle w:val="BodyText"/>
              <w:keepLines/>
              <w:spacing w:after="0"/>
              <w:ind w:left="360"/>
              <w:contextualSpacing/>
              <w:rPr>
                <w:rFonts w:ascii="Arial" w:hAnsi="Arial" w:cs="Arial"/>
                <w:lang w:eastAsia="en-US"/>
              </w:rPr>
            </w:pPr>
            <w:r w:rsidRPr="00EC2F84">
              <w:rPr>
                <w:rFonts w:ascii="Arial" w:hAnsi="Arial" w:cs="Arial"/>
                <w:lang w:eastAsia="en-US"/>
              </w:rPr>
              <w:t xml:space="preserve">Measuring tape </w:t>
            </w:r>
          </w:p>
        </w:tc>
        <w:tc>
          <w:tcPr>
            <w:tcW w:w="1112" w:type="dxa"/>
            <w:tcBorders>
              <w:top w:val="single" w:sz="4" w:space="0" w:color="000000"/>
              <w:left w:val="single" w:sz="4" w:space="0" w:color="000000"/>
              <w:bottom w:val="single" w:sz="4" w:space="0" w:color="000000"/>
              <w:right w:val="single" w:sz="4" w:space="0" w:color="000000"/>
            </w:tcBorders>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12246E" w:rsidRPr="00EC2F84" w:rsidRDefault="0012246E"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12246E" w:rsidRPr="00EC2F84" w:rsidRDefault="0016121F" w:rsidP="00326E02">
            <w:r w:rsidRPr="00EC2F84">
              <w:rPr>
                <w:rFonts w:ascii="Arial" w:hAnsi="Arial" w:cs="Arial"/>
                <w:lang w:val="en-US"/>
              </w:rPr>
              <w:t>50 meter,5meter</w:t>
            </w:r>
          </w:p>
        </w:tc>
      </w:tr>
      <w:tr w:rsidR="00472849" w:rsidRPr="00EC2F84" w:rsidTr="00326E02">
        <w:trPr>
          <w:trHeight w:val="131"/>
        </w:trPr>
        <w:tc>
          <w:tcPr>
            <w:tcW w:w="918" w:type="dxa"/>
            <w:tcBorders>
              <w:top w:val="single" w:sz="4" w:space="0" w:color="000000"/>
              <w:left w:val="single" w:sz="4" w:space="0" w:color="000000"/>
              <w:bottom w:val="single" w:sz="4" w:space="0" w:color="000000"/>
              <w:right w:val="single" w:sz="4" w:space="0" w:color="000000"/>
            </w:tcBorders>
          </w:tcPr>
          <w:p w:rsidR="00472849"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1</w:t>
            </w:r>
          </w:p>
        </w:tc>
        <w:tc>
          <w:tcPr>
            <w:tcW w:w="3494" w:type="dxa"/>
            <w:tcBorders>
              <w:top w:val="single" w:sz="4" w:space="0" w:color="000000"/>
              <w:left w:val="single" w:sz="4" w:space="0" w:color="000000"/>
              <w:bottom w:val="single" w:sz="4" w:space="0" w:color="000000"/>
              <w:right w:val="single" w:sz="4" w:space="0" w:color="000000"/>
            </w:tcBorders>
          </w:tcPr>
          <w:p w:rsidR="00472849"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Broad caster </w:t>
            </w:r>
          </w:p>
        </w:tc>
        <w:tc>
          <w:tcPr>
            <w:tcW w:w="1112"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r w:rsidRPr="00EC2F84">
              <w:rPr>
                <w:rFonts w:ascii="Arial" w:hAnsi="Arial" w:cs="Arial"/>
                <w:lang w:val="en-US"/>
              </w:rPr>
              <w:t>Standard</w:t>
            </w:r>
            <w:r w:rsidR="00844711" w:rsidRPr="00EC2F84">
              <w:rPr>
                <w:rFonts w:ascii="Arial" w:hAnsi="Arial" w:cs="Arial"/>
                <w:lang w:val="en-US"/>
              </w:rPr>
              <w:t xml:space="preserve"> for tractor </w:t>
            </w:r>
          </w:p>
        </w:tc>
      </w:tr>
      <w:tr w:rsidR="00472849"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472849"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2</w:t>
            </w:r>
          </w:p>
        </w:tc>
        <w:tc>
          <w:tcPr>
            <w:tcW w:w="3494" w:type="dxa"/>
            <w:tcBorders>
              <w:top w:val="single" w:sz="4" w:space="0" w:color="000000"/>
              <w:left w:val="single" w:sz="4" w:space="0" w:color="000000"/>
              <w:bottom w:val="single" w:sz="4" w:space="0" w:color="000000"/>
              <w:right w:val="single" w:sz="4" w:space="0" w:color="000000"/>
            </w:tcBorders>
          </w:tcPr>
          <w:p w:rsidR="00472849"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Ro</w:t>
            </w:r>
            <w:r w:rsidR="00235A00" w:rsidRPr="00EC2F84">
              <w:rPr>
                <w:rFonts w:ascii="Arial" w:hAnsi="Arial" w:cs="Arial"/>
                <w:lang w:val="en-US"/>
              </w:rPr>
              <w:t xml:space="preserve">w planter </w:t>
            </w:r>
          </w:p>
        </w:tc>
        <w:tc>
          <w:tcPr>
            <w:tcW w:w="1112"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pPr>
              <w:widowControl w:val="0"/>
              <w:autoSpaceDE w:val="0"/>
              <w:autoSpaceDN w:val="0"/>
              <w:adjustRightInd w:val="0"/>
              <w:jc w:val="both"/>
              <w:rPr>
                <w:rFonts w:ascii="Arial" w:hAnsi="Arial" w:cs="Arial"/>
                <w:lang w:val="en-US"/>
              </w:rPr>
            </w:pPr>
            <w:r w:rsidRPr="00EC2F84">
              <w:rPr>
                <w:rFonts w:ascii="Arial" w:hAnsi="Arial" w:cs="Arial"/>
                <w:lang w:val="en-US"/>
              </w:rPr>
              <w:t>Pcs</w:t>
            </w:r>
          </w:p>
        </w:tc>
        <w:tc>
          <w:tcPr>
            <w:tcW w:w="2893" w:type="dxa"/>
            <w:tcBorders>
              <w:top w:val="single" w:sz="4" w:space="0" w:color="000000"/>
              <w:left w:val="single" w:sz="4" w:space="0" w:color="000000"/>
              <w:bottom w:val="single" w:sz="4" w:space="0" w:color="000000"/>
              <w:right w:val="single" w:sz="4" w:space="0" w:color="000000"/>
            </w:tcBorders>
          </w:tcPr>
          <w:p w:rsidR="00472849" w:rsidRPr="00EC2F84" w:rsidRDefault="0016121F" w:rsidP="00326E02">
            <w:r w:rsidRPr="00EC2F84">
              <w:rPr>
                <w:rFonts w:ascii="Arial" w:hAnsi="Arial" w:cs="Arial"/>
                <w:lang w:val="en-US"/>
              </w:rPr>
              <w:t>20 row planter</w:t>
            </w:r>
          </w:p>
        </w:tc>
      </w:tr>
      <w:tr w:rsidR="00472849"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472849"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4</w:t>
            </w:r>
          </w:p>
        </w:tc>
        <w:tc>
          <w:tcPr>
            <w:tcW w:w="3494" w:type="dxa"/>
            <w:tcBorders>
              <w:top w:val="single" w:sz="4" w:space="0" w:color="000000"/>
              <w:left w:val="single" w:sz="4" w:space="0" w:color="000000"/>
              <w:bottom w:val="single" w:sz="4" w:space="0" w:color="000000"/>
              <w:right w:val="single" w:sz="4" w:space="0" w:color="000000"/>
            </w:tcBorders>
          </w:tcPr>
          <w:p w:rsidR="00472849"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Chemical boom sprayer </w:t>
            </w:r>
          </w:p>
        </w:tc>
        <w:tc>
          <w:tcPr>
            <w:tcW w:w="1112"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472849" w:rsidRPr="00EC2F84" w:rsidRDefault="0016121F" w:rsidP="00326E02">
            <w:r w:rsidRPr="00EC2F84">
              <w:rPr>
                <w:rFonts w:ascii="Arial" w:hAnsi="Arial" w:cs="Arial"/>
                <w:lang w:val="en-US"/>
              </w:rPr>
              <w:t>800 litter</w:t>
            </w:r>
          </w:p>
        </w:tc>
      </w:tr>
      <w:tr w:rsidR="00472849"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472849"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lastRenderedPageBreak/>
              <w:t>5</w:t>
            </w:r>
          </w:p>
        </w:tc>
        <w:tc>
          <w:tcPr>
            <w:tcW w:w="3494" w:type="dxa"/>
            <w:tcBorders>
              <w:top w:val="single" w:sz="4" w:space="0" w:color="000000"/>
              <w:left w:val="single" w:sz="4" w:space="0" w:color="000000"/>
              <w:bottom w:val="single" w:sz="4" w:space="0" w:color="000000"/>
              <w:right w:val="single" w:sz="4" w:space="0" w:color="000000"/>
            </w:tcBorders>
          </w:tcPr>
          <w:p w:rsidR="00472849"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Water can</w:t>
            </w:r>
            <w:r w:rsidR="00472849" w:rsidRPr="00EC2F84">
              <w:rPr>
                <w:rFonts w:ascii="Arial" w:hAnsi="Arial" w:cs="Arial"/>
                <w:lang w:val="en-US"/>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472849" w:rsidRPr="00EC2F84" w:rsidRDefault="0016121F" w:rsidP="00326E02">
            <w:r w:rsidRPr="00EC2F84">
              <w:rPr>
                <w:rFonts w:ascii="Arial" w:hAnsi="Arial" w:cs="Arial"/>
                <w:lang w:val="en-US"/>
              </w:rPr>
              <w:t>medium</w:t>
            </w:r>
          </w:p>
        </w:tc>
      </w:tr>
      <w:tr w:rsidR="00472849"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472849"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6</w:t>
            </w:r>
          </w:p>
        </w:tc>
        <w:tc>
          <w:tcPr>
            <w:tcW w:w="3494" w:type="dxa"/>
            <w:tcBorders>
              <w:top w:val="single" w:sz="4" w:space="0" w:color="000000"/>
              <w:left w:val="single" w:sz="4" w:space="0" w:color="000000"/>
              <w:bottom w:val="single" w:sz="4" w:space="0" w:color="000000"/>
              <w:right w:val="single" w:sz="4" w:space="0" w:color="000000"/>
            </w:tcBorders>
          </w:tcPr>
          <w:p w:rsidR="00472849"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Barrell </w:t>
            </w:r>
          </w:p>
        </w:tc>
        <w:tc>
          <w:tcPr>
            <w:tcW w:w="1112" w:type="dxa"/>
            <w:tcBorders>
              <w:top w:val="single" w:sz="4" w:space="0" w:color="000000"/>
              <w:left w:val="single" w:sz="4" w:space="0" w:color="000000"/>
              <w:bottom w:val="single" w:sz="4" w:space="0" w:color="000000"/>
              <w:right w:val="single" w:sz="4" w:space="0" w:color="000000"/>
            </w:tcBorders>
          </w:tcPr>
          <w:p w:rsidR="00472849" w:rsidRPr="00EC2F84" w:rsidRDefault="00472849"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472849" w:rsidRPr="00EC2F84" w:rsidRDefault="00844711"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472849" w:rsidRPr="00EC2F84" w:rsidRDefault="00235A00" w:rsidP="00326E02">
            <w:r w:rsidRPr="00EC2F84">
              <w:rPr>
                <w:rFonts w:ascii="Arial" w:hAnsi="Arial" w:cs="Arial"/>
                <w:lang w:val="en-US"/>
              </w:rPr>
              <w:t>plastic</w:t>
            </w:r>
            <w:r w:rsidR="00844711" w:rsidRPr="00EC2F84">
              <w:rPr>
                <w:rFonts w:ascii="Arial" w:hAnsi="Arial" w:cs="Arial"/>
                <w:lang w:val="en-US"/>
              </w:rPr>
              <w:t xml:space="preserve"> </w:t>
            </w:r>
            <w:r w:rsidR="0016121F" w:rsidRPr="00EC2F84">
              <w:rPr>
                <w:rFonts w:ascii="Arial" w:hAnsi="Arial" w:cs="Arial"/>
                <w:lang w:val="en-US"/>
              </w:rPr>
              <w:t>/100 litter/</w:t>
            </w:r>
          </w:p>
        </w:tc>
      </w:tr>
      <w:tr w:rsidR="00235A00"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7</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Graduated can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rPr>
                <w:rFonts w:ascii="Arial" w:hAnsi="Arial" w:cs="Arial"/>
                <w:lang w:val="en-US"/>
              </w:rPr>
            </w:pPr>
            <w:r w:rsidRPr="00EC2F84">
              <w:rPr>
                <w:rFonts w:ascii="Arial" w:hAnsi="Arial" w:cs="Arial"/>
                <w:lang w:val="en-US"/>
              </w:rPr>
              <w:t>2 litter</w:t>
            </w:r>
          </w:p>
        </w:tc>
      </w:tr>
      <w:tr w:rsidR="00235A00"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8</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Respirator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rPr>
                <w:rFonts w:ascii="Arial" w:hAnsi="Arial" w:cs="Arial"/>
                <w:lang w:val="en-US"/>
              </w:rPr>
            </w:pPr>
            <w:r w:rsidRPr="00EC2F84">
              <w:rPr>
                <w:rFonts w:ascii="Arial" w:hAnsi="Arial" w:cs="Arial"/>
                <w:lang w:val="en-US"/>
              </w:rPr>
              <w:t>standard</w:t>
            </w:r>
          </w:p>
        </w:tc>
      </w:tr>
      <w:tr w:rsidR="00235A00" w:rsidRPr="00EC2F84" w:rsidTr="00326E02">
        <w:trPr>
          <w:trHeight w:val="420"/>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9</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Eye goggles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rPr>
                <w:rFonts w:ascii="Arial" w:hAnsi="Arial" w:cs="Arial"/>
                <w:lang w:val="en-US"/>
              </w:rPr>
            </w:pPr>
            <w:r w:rsidRPr="00EC2F84">
              <w:rPr>
                <w:rFonts w:ascii="Arial" w:hAnsi="Arial" w:cs="Arial"/>
                <w:lang w:val="en-US"/>
              </w:rPr>
              <w:t>standard</w:t>
            </w:r>
          </w:p>
        </w:tc>
      </w:tr>
      <w:tr w:rsidR="00235A00"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10</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Rubber glove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2</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rPr>
                <w:rFonts w:ascii="Arial" w:hAnsi="Arial" w:cs="Arial"/>
                <w:lang w:val="en-US"/>
              </w:rPr>
            </w:pPr>
            <w:r w:rsidRPr="00EC2F84">
              <w:rPr>
                <w:rFonts w:ascii="Arial" w:hAnsi="Arial" w:cs="Arial"/>
                <w:lang w:val="en-US"/>
              </w:rPr>
              <w:t>medium</w:t>
            </w:r>
          </w:p>
        </w:tc>
      </w:tr>
      <w:tr w:rsidR="00235A00"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086B30"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11</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Standard tool kit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rPr>
                <w:rFonts w:ascii="Arial" w:hAnsi="Arial" w:cs="Arial"/>
                <w:lang w:val="en-US"/>
              </w:rPr>
            </w:pPr>
            <w:r w:rsidRPr="00EC2F84">
              <w:rPr>
                <w:rFonts w:ascii="Arial" w:hAnsi="Arial" w:cs="Arial"/>
                <w:lang w:val="en-US"/>
              </w:rPr>
              <w:t>medium</w:t>
            </w:r>
          </w:p>
        </w:tc>
      </w:tr>
      <w:tr w:rsidR="00235A00"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FD186E"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1</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Combine harvester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rPr>
                <w:rFonts w:ascii="Arial" w:hAnsi="Arial" w:cs="Arial"/>
                <w:lang w:val="en-US"/>
              </w:rPr>
            </w:pPr>
            <w:r w:rsidRPr="00EC2F84">
              <w:rPr>
                <w:rFonts w:ascii="Arial" w:hAnsi="Arial" w:cs="Arial"/>
                <w:lang w:val="en-US"/>
              </w:rPr>
              <w:t>4.2 metter</w:t>
            </w:r>
          </w:p>
        </w:tc>
      </w:tr>
      <w:tr w:rsidR="00235A00"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FD186E"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2</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Standard tool kit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16121F" w:rsidP="00326E02">
            <w:pPr>
              <w:rPr>
                <w:rFonts w:ascii="Arial" w:hAnsi="Arial" w:cs="Arial"/>
                <w:lang w:val="en-US"/>
              </w:rPr>
            </w:pPr>
            <w:r w:rsidRPr="00EC2F84">
              <w:rPr>
                <w:rFonts w:ascii="Arial" w:hAnsi="Arial" w:cs="Arial"/>
                <w:lang w:val="en-US"/>
              </w:rPr>
              <w:t>medium</w:t>
            </w:r>
          </w:p>
        </w:tc>
      </w:tr>
      <w:tr w:rsidR="00235A00"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FD186E"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3</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235A00"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Cleaning hose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065177" w:rsidP="00326E02">
            <w:pPr>
              <w:rPr>
                <w:rFonts w:ascii="Arial" w:hAnsi="Arial" w:cs="Arial"/>
                <w:lang w:val="en-US"/>
              </w:rPr>
            </w:pPr>
            <w:r w:rsidRPr="00EC2F84">
              <w:rPr>
                <w:rFonts w:ascii="Arial" w:hAnsi="Arial" w:cs="Arial"/>
                <w:lang w:val="en-US"/>
              </w:rPr>
              <w:t>standard</w:t>
            </w:r>
          </w:p>
        </w:tc>
      </w:tr>
      <w:tr w:rsidR="00235A00"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FD186E"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4</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CC6549"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Trailer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065177" w:rsidP="00326E02">
            <w:pPr>
              <w:rPr>
                <w:rFonts w:ascii="Arial" w:hAnsi="Arial" w:cs="Arial"/>
                <w:lang w:val="en-US"/>
              </w:rPr>
            </w:pPr>
            <w:r w:rsidRPr="00EC2F84">
              <w:rPr>
                <w:rFonts w:ascii="Arial" w:hAnsi="Arial" w:cs="Arial"/>
                <w:lang w:val="en-US"/>
              </w:rPr>
              <w:t>4 ton</w:t>
            </w:r>
          </w:p>
        </w:tc>
      </w:tr>
      <w:tr w:rsidR="00235A00" w:rsidRPr="00EC2F84" w:rsidTr="00326E02">
        <w:trPr>
          <w:trHeight w:val="407"/>
        </w:trPr>
        <w:tc>
          <w:tcPr>
            <w:tcW w:w="918" w:type="dxa"/>
            <w:tcBorders>
              <w:top w:val="single" w:sz="4" w:space="0" w:color="000000"/>
              <w:left w:val="single" w:sz="4" w:space="0" w:color="000000"/>
              <w:bottom w:val="single" w:sz="4" w:space="0" w:color="000000"/>
              <w:right w:val="single" w:sz="4" w:space="0" w:color="000000"/>
            </w:tcBorders>
          </w:tcPr>
          <w:p w:rsidR="00235A00" w:rsidRPr="00EC2F84" w:rsidRDefault="00FD186E" w:rsidP="00326E02">
            <w:pPr>
              <w:pStyle w:val="ListParagraph"/>
              <w:widowControl w:val="0"/>
              <w:autoSpaceDE w:val="0"/>
              <w:autoSpaceDN w:val="0"/>
              <w:adjustRightInd w:val="0"/>
              <w:spacing w:line="240" w:lineRule="auto"/>
              <w:rPr>
                <w:rFonts w:ascii="Arial" w:hAnsi="Arial" w:cs="Arial"/>
              </w:rPr>
            </w:pPr>
            <w:r w:rsidRPr="00EC2F84">
              <w:rPr>
                <w:rFonts w:ascii="Arial" w:hAnsi="Arial" w:cs="Arial"/>
              </w:rPr>
              <w:t>5</w:t>
            </w:r>
          </w:p>
        </w:tc>
        <w:tc>
          <w:tcPr>
            <w:tcW w:w="3494" w:type="dxa"/>
            <w:tcBorders>
              <w:top w:val="single" w:sz="4" w:space="0" w:color="000000"/>
              <w:left w:val="single" w:sz="4" w:space="0" w:color="000000"/>
              <w:bottom w:val="single" w:sz="4" w:space="0" w:color="000000"/>
              <w:right w:val="single" w:sz="4" w:space="0" w:color="000000"/>
            </w:tcBorders>
          </w:tcPr>
          <w:p w:rsidR="00235A00" w:rsidRPr="00EC2F84" w:rsidRDefault="00CC6549"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Tractor </w:t>
            </w:r>
          </w:p>
        </w:tc>
        <w:tc>
          <w:tcPr>
            <w:tcW w:w="1112" w:type="dxa"/>
            <w:tcBorders>
              <w:top w:val="single" w:sz="4" w:space="0" w:color="000000"/>
              <w:left w:val="single" w:sz="4" w:space="0" w:color="000000"/>
              <w:bottom w:val="single" w:sz="4" w:space="0" w:color="000000"/>
              <w:right w:val="single" w:sz="4" w:space="0" w:color="000000"/>
            </w:tcBorders>
          </w:tcPr>
          <w:p w:rsidR="00235A00"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235A00"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235A00" w:rsidRPr="00EC2F84" w:rsidRDefault="00065177" w:rsidP="00326E02">
            <w:pPr>
              <w:rPr>
                <w:rFonts w:ascii="Arial" w:hAnsi="Arial" w:cs="Arial"/>
                <w:lang w:val="en-US"/>
              </w:rPr>
            </w:pPr>
            <w:r w:rsidRPr="00EC2F84">
              <w:rPr>
                <w:rFonts w:ascii="Arial" w:hAnsi="Arial" w:cs="Arial"/>
                <w:lang w:val="en-US"/>
              </w:rPr>
              <w:t>100 HP</w:t>
            </w:r>
          </w:p>
        </w:tc>
      </w:tr>
      <w:tr w:rsidR="00DA1A6A" w:rsidRPr="00EC2F84" w:rsidTr="00326E02">
        <w:trPr>
          <w:trHeight w:val="247"/>
        </w:trPr>
        <w:tc>
          <w:tcPr>
            <w:tcW w:w="918" w:type="dxa"/>
            <w:tcBorders>
              <w:top w:val="single" w:sz="4" w:space="0" w:color="000000"/>
              <w:left w:val="single" w:sz="4" w:space="0" w:color="000000"/>
              <w:bottom w:val="single" w:sz="4" w:space="0" w:color="000000"/>
              <w:right w:val="single" w:sz="4" w:space="0" w:color="000000"/>
            </w:tcBorders>
          </w:tcPr>
          <w:p w:rsidR="00DA1A6A" w:rsidRPr="00EC2F84" w:rsidRDefault="00781774" w:rsidP="00326E02">
            <w:pPr>
              <w:widowControl w:val="0"/>
              <w:autoSpaceDE w:val="0"/>
              <w:autoSpaceDN w:val="0"/>
              <w:adjustRightInd w:val="0"/>
              <w:ind w:left="360"/>
              <w:jc w:val="center"/>
              <w:rPr>
                <w:rFonts w:ascii="Arial" w:hAnsi="Arial" w:cs="Arial"/>
              </w:rPr>
            </w:pPr>
            <w:r w:rsidRPr="00EC2F84">
              <w:rPr>
                <w:rFonts w:ascii="Arial" w:hAnsi="Arial" w:cs="Arial"/>
              </w:rPr>
              <w:t>1</w:t>
            </w:r>
          </w:p>
        </w:tc>
        <w:tc>
          <w:tcPr>
            <w:tcW w:w="3494" w:type="dxa"/>
            <w:tcBorders>
              <w:top w:val="single" w:sz="4" w:space="0" w:color="000000"/>
              <w:left w:val="single" w:sz="4" w:space="0" w:color="000000"/>
              <w:bottom w:val="single" w:sz="4" w:space="0" w:color="000000"/>
              <w:right w:val="single" w:sz="4" w:space="0" w:color="000000"/>
            </w:tcBorders>
          </w:tcPr>
          <w:p w:rsidR="00DA1A6A" w:rsidRPr="00EC2F84" w:rsidRDefault="002D5D87"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Standard tool </w:t>
            </w:r>
            <w:r w:rsidR="00CC6549" w:rsidRPr="00EC2F84">
              <w:rPr>
                <w:rFonts w:ascii="Arial" w:hAnsi="Arial" w:cs="Arial"/>
                <w:lang w:val="en-US"/>
              </w:rPr>
              <w:t>kit</w:t>
            </w:r>
          </w:p>
        </w:tc>
        <w:tc>
          <w:tcPr>
            <w:tcW w:w="1112" w:type="dxa"/>
            <w:tcBorders>
              <w:top w:val="single" w:sz="4" w:space="0" w:color="000000"/>
              <w:left w:val="single" w:sz="4" w:space="0" w:color="000000"/>
              <w:bottom w:val="single" w:sz="4" w:space="0" w:color="000000"/>
              <w:right w:val="single" w:sz="4" w:space="0" w:color="000000"/>
            </w:tcBorders>
          </w:tcPr>
          <w:p w:rsidR="00DA1A6A" w:rsidRPr="00EC2F84" w:rsidRDefault="001F3C61"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DA1A6A" w:rsidRPr="00EC2F84" w:rsidRDefault="00844711" w:rsidP="00326E02">
            <w:pPr>
              <w:widowControl w:val="0"/>
              <w:autoSpaceDE w:val="0"/>
              <w:autoSpaceDN w:val="0"/>
              <w:adjustRightInd w:val="0"/>
              <w:jc w:val="both"/>
              <w:rPr>
                <w:rFonts w:ascii="Arial" w:hAnsi="Arial" w:cs="Arial"/>
                <w:lang w:val="en-US"/>
              </w:rPr>
            </w:pPr>
            <w:r w:rsidRPr="00EC2F84">
              <w:rPr>
                <w:rFonts w:ascii="Arial" w:hAnsi="Arial" w:cs="Arial"/>
                <w:lang w:val="en-US"/>
              </w:rPr>
              <w:t>set</w:t>
            </w:r>
          </w:p>
        </w:tc>
        <w:tc>
          <w:tcPr>
            <w:tcW w:w="2893" w:type="dxa"/>
            <w:tcBorders>
              <w:top w:val="single" w:sz="4" w:space="0" w:color="000000"/>
              <w:left w:val="single" w:sz="4" w:space="0" w:color="000000"/>
              <w:bottom w:val="single" w:sz="4" w:space="0" w:color="000000"/>
              <w:right w:val="single" w:sz="4" w:space="0" w:color="000000"/>
            </w:tcBorders>
          </w:tcPr>
          <w:p w:rsidR="00DA1A6A" w:rsidRPr="00EC2F84" w:rsidRDefault="001F3C61"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Standard </w:t>
            </w:r>
          </w:p>
        </w:tc>
      </w:tr>
      <w:tr w:rsidR="00DA1A6A" w:rsidRPr="00EC2F84" w:rsidTr="00326E02">
        <w:trPr>
          <w:trHeight w:val="247"/>
        </w:trPr>
        <w:tc>
          <w:tcPr>
            <w:tcW w:w="918" w:type="dxa"/>
            <w:tcBorders>
              <w:top w:val="single" w:sz="4" w:space="0" w:color="000000"/>
              <w:left w:val="single" w:sz="4" w:space="0" w:color="000000"/>
              <w:bottom w:val="single" w:sz="4" w:space="0" w:color="000000"/>
              <w:right w:val="single" w:sz="4" w:space="0" w:color="000000"/>
            </w:tcBorders>
          </w:tcPr>
          <w:p w:rsidR="00DA1A6A" w:rsidRPr="00EC2F84" w:rsidRDefault="00781774" w:rsidP="00326E02">
            <w:pPr>
              <w:widowControl w:val="0"/>
              <w:autoSpaceDE w:val="0"/>
              <w:autoSpaceDN w:val="0"/>
              <w:adjustRightInd w:val="0"/>
              <w:ind w:left="360"/>
              <w:jc w:val="center"/>
              <w:rPr>
                <w:rFonts w:ascii="Arial" w:hAnsi="Arial" w:cs="Arial"/>
              </w:rPr>
            </w:pPr>
            <w:r w:rsidRPr="00EC2F84">
              <w:rPr>
                <w:rFonts w:ascii="Arial" w:hAnsi="Arial" w:cs="Arial"/>
              </w:rPr>
              <w:t>2</w:t>
            </w:r>
          </w:p>
        </w:tc>
        <w:tc>
          <w:tcPr>
            <w:tcW w:w="3494" w:type="dxa"/>
            <w:tcBorders>
              <w:top w:val="single" w:sz="4" w:space="0" w:color="000000"/>
              <w:left w:val="single" w:sz="4" w:space="0" w:color="000000"/>
              <w:bottom w:val="single" w:sz="4" w:space="0" w:color="000000"/>
              <w:right w:val="single" w:sz="4" w:space="0" w:color="000000"/>
            </w:tcBorders>
          </w:tcPr>
          <w:p w:rsidR="00DA1A6A" w:rsidRPr="00EC2F84" w:rsidRDefault="00CC6549" w:rsidP="00326E02">
            <w:pPr>
              <w:widowControl w:val="0"/>
              <w:autoSpaceDE w:val="0"/>
              <w:autoSpaceDN w:val="0"/>
              <w:adjustRightInd w:val="0"/>
              <w:jc w:val="both"/>
              <w:rPr>
                <w:rFonts w:ascii="Arial" w:hAnsi="Arial" w:cs="Arial"/>
                <w:lang w:val="en-US"/>
              </w:rPr>
            </w:pPr>
            <w:r w:rsidRPr="00EC2F84">
              <w:rPr>
                <w:rFonts w:ascii="Arial" w:hAnsi="Arial" w:cs="Arial"/>
                <w:lang w:val="en-US"/>
              </w:rPr>
              <w:t>Cleaning tools</w:t>
            </w:r>
            <w:r w:rsidR="002D5D87" w:rsidRPr="00EC2F84">
              <w:rPr>
                <w:rFonts w:ascii="Arial" w:hAnsi="Arial" w:cs="Arial"/>
                <w:lang w:val="en-US"/>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DA1A6A" w:rsidRPr="00EC2F84" w:rsidRDefault="00DA1A6A"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r w:rsidR="001F3C61" w:rsidRPr="00EC2F84">
              <w:rPr>
                <w:rFonts w:ascii="Arial" w:hAnsi="Arial" w:cs="Arial"/>
                <w:lang w:val="en-US"/>
              </w:rPr>
              <w:t>s</w:t>
            </w:r>
          </w:p>
        </w:tc>
        <w:tc>
          <w:tcPr>
            <w:tcW w:w="2893" w:type="dxa"/>
            <w:tcBorders>
              <w:top w:val="single" w:sz="4" w:space="0" w:color="000000"/>
              <w:left w:val="single" w:sz="4" w:space="0" w:color="000000"/>
              <w:bottom w:val="single" w:sz="4" w:space="0" w:color="000000"/>
              <w:right w:val="single" w:sz="4" w:space="0" w:color="000000"/>
            </w:tcBorders>
          </w:tcPr>
          <w:p w:rsidR="00DA1A6A"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standard</w:t>
            </w:r>
          </w:p>
        </w:tc>
      </w:tr>
      <w:tr w:rsidR="00DA1A6A" w:rsidRPr="00EC2F84" w:rsidTr="00326E02">
        <w:trPr>
          <w:trHeight w:val="507"/>
        </w:trPr>
        <w:tc>
          <w:tcPr>
            <w:tcW w:w="918" w:type="dxa"/>
            <w:tcBorders>
              <w:top w:val="single" w:sz="4" w:space="0" w:color="000000"/>
              <w:left w:val="single" w:sz="4" w:space="0" w:color="000000"/>
              <w:bottom w:val="single" w:sz="4" w:space="0" w:color="000000"/>
              <w:right w:val="single" w:sz="4" w:space="0" w:color="000000"/>
            </w:tcBorders>
          </w:tcPr>
          <w:p w:rsidR="00DA1A6A" w:rsidRPr="00EC2F84" w:rsidRDefault="00FD186E" w:rsidP="00326E02">
            <w:pPr>
              <w:widowControl w:val="0"/>
              <w:autoSpaceDE w:val="0"/>
              <w:autoSpaceDN w:val="0"/>
              <w:adjustRightInd w:val="0"/>
              <w:ind w:left="360"/>
              <w:jc w:val="center"/>
              <w:rPr>
                <w:rFonts w:ascii="Arial" w:hAnsi="Arial" w:cs="Arial"/>
              </w:rPr>
            </w:pPr>
            <w:r w:rsidRPr="00EC2F84">
              <w:rPr>
                <w:rFonts w:ascii="Arial" w:hAnsi="Arial" w:cs="Arial"/>
              </w:rPr>
              <w:t>1</w:t>
            </w:r>
          </w:p>
        </w:tc>
        <w:tc>
          <w:tcPr>
            <w:tcW w:w="3494" w:type="dxa"/>
            <w:tcBorders>
              <w:top w:val="single" w:sz="4" w:space="0" w:color="000000"/>
              <w:left w:val="single" w:sz="4" w:space="0" w:color="000000"/>
              <w:bottom w:val="single" w:sz="4" w:space="0" w:color="000000"/>
              <w:right w:val="single" w:sz="4" w:space="0" w:color="000000"/>
            </w:tcBorders>
          </w:tcPr>
          <w:p w:rsidR="00DA1A6A"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Poultry </w:t>
            </w:r>
            <w:r w:rsidR="00CC6549" w:rsidRPr="00EC2F84">
              <w:rPr>
                <w:rFonts w:ascii="Arial" w:hAnsi="Arial" w:cs="Arial"/>
                <w:lang w:val="en-US"/>
              </w:rPr>
              <w:t>Feed</w:t>
            </w:r>
            <w:r w:rsidRPr="00EC2F84">
              <w:rPr>
                <w:rFonts w:ascii="Arial" w:hAnsi="Arial" w:cs="Arial"/>
                <w:lang w:val="en-US"/>
              </w:rPr>
              <w:t xml:space="preserve"> mill and</w:t>
            </w:r>
            <w:r w:rsidR="00CC6549" w:rsidRPr="00EC2F84">
              <w:rPr>
                <w:rFonts w:ascii="Arial" w:hAnsi="Arial" w:cs="Arial"/>
                <w:lang w:val="en-US"/>
              </w:rPr>
              <w:t xml:space="preserve"> mixer </w:t>
            </w:r>
            <w:r w:rsidR="002D5D87" w:rsidRPr="00EC2F84">
              <w:rPr>
                <w:rFonts w:ascii="Arial" w:hAnsi="Arial" w:cs="Arial"/>
                <w:lang w:val="en-US"/>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DA1A6A" w:rsidRPr="00EC2F84" w:rsidRDefault="00844711"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DA1A6A" w:rsidRPr="00EC2F84" w:rsidRDefault="00844711"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DA1A6A"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1tone/hr</w:t>
            </w:r>
          </w:p>
        </w:tc>
      </w:tr>
      <w:tr w:rsidR="00DA1A6A" w:rsidRPr="00EC2F84" w:rsidTr="00326E02">
        <w:trPr>
          <w:trHeight w:val="247"/>
        </w:trPr>
        <w:tc>
          <w:tcPr>
            <w:tcW w:w="918" w:type="dxa"/>
            <w:tcBorders>
              <w:top w:val="single" w:sz="4" w:space="0" w:color="000000"/>
              <w:left w:val="single" w:sz="4" w:space="0" w:color="000000"/>
              <w:bottom w:val="single" w:sz="4" w:space="0" w:color="000000"/>
              <w:right w:val="single" w:sz="4" w:space="0" w:color="000000"/>
            </w:tcBorders>
          </w:tcPr>
          <w:p w:rsidR="00DA1A6A" w:rsidRPr="00EC2F84" w:rsidRDefault="00FD186E" w:rsidP="00326E02">
            <w:pPr>
              <w:widowControl w:val="0"/>
              <w:autoSpaceDE w:val="0"/>
              <w:autoSpaceDN w:val="0"/>
              <w:adjustRightInd w:val="0"/>
              <w:ind w:left="360"/>
              <w:jc w:val="center"/>
              <w:rPr>
                <w:rFonts w:ascii="Arial" w:hAnsi="Arial" w:cs="Arial"/>
              </w:rPr>
            </w:pPr>
            <w:r w:rsidRPr="00EC2F84">
              <w:rPr>
                <w:rFonts w:ascii="Arial" w:hAnsi="Arial" w:cs="Arial"/>
              </w:rPr>
              <w:t>2</w:t>
            </w:r>
          </w:p>
        </w:tc>
        <w:tc>
          <w:tcPr>
            <w:tcW w:w="3494" w:type="dxa"/>
            <w:tcBorders>
              <w:top w:val="single" w:sz="4" w:space="0" w:color="000000"/>
              <w:left w:val="single" w:sz="4" w:space="0" w:color="000000"/>
              <w:bottom w:val="single" w:sz="4" w:space="0" w:color="000000"/>
              <w:right w:val="single" w:sz="4" w:space="0" w:color="000000"/>
            </w:tcBorders>
          </w:tcPr>
          <w:p w:rsidR="00DA1A6A" w:rsidRPr="00EC2F84" w:rsidRDefault="00186883"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Standard tool kit </w:t>
            </w:r>
            <w:r w:rsidR="002D5D87" w:rsidRPr="00EC2F84">
              <w:rPr>
                <w:rFonts w:ascii="Arial" w:hAnsi="Arial" w:cs="Arial"/>
                <w:lang w:val="en-US"/>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DA1A6A" w:rsidRPr="00EC2F84" w:rsidRDefault="00844711"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DA1A6A" w:rsidRPr="00EC2F84" w:rsidRDefault="00844711"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DA1A6A"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medium</w:t>
            </w:r>
          </w:p>
        </w:tc>
      </w:tr>
      <w:tr w:rsidR="00DA1A6A" w:rsidRPr="00EC2F84" w:rsidTr="00326E02">
        <w:trPr>
          <w:trHeight w:val="277"/>
        </w:trPr>
        <w:tc>
          <w:tcPr>
            <w:tcW w:w="918" w:type="dxa"/>
            <w:tcBorders>
              <w:top w:val="single" w:sz="4" w:space="0" w:color="000000"/>
              <w:left w:val="single" w:sz="4" w:space="0" w:color="000000"/>
              <w:bottom w:val="single" w:sz="4" w:space="0" w:color="000000"/>
              <w:right w:val="single" w:sz="4" w:space="0" w:color="000000"/>
            </w:tcBorders>
          </w:tcPr>
          <w:p w:rsidR="00DA1A6A" w:rsidRPr="00EC2F84" w:rsidRDefault="00FD186E" w:rsidP="00326E02">
            <w:pPr>
              <w:widowControl w:val="0"/>
              <w:autoSpaceDE w:val="0"/>
              <w:autoSpaceDN w:val="0"/>
              <w:adjustRightInd w:val="0"/>
              <w:ind w:left="360"/>
              <w:jc w:val="center"/>
              <w:rPr>
                <w:rFonts w:ascii="Arial" w:hAnsi="Arial" w:cs="Arial"/>
              </w:rPr>
            </w:pPr>
            <w:r w:rsidRPr="00EC2F84">
              <w:rPr>
                <w:rFonts w:ascii="Arial" w:hAnsi="Arial" w:cs="Arial"/>
              </w:rPr>
              <w:t>3</w:t>
            </w:r>
          </w:p>
        </w:tc>
        <w:tc>
          <w:tcPr>
            <w:tcW w:w="3494" w:type="dxa"/>
            <w:tcBorders>
              <w:top w:val="single" w:sz="4" w:space="0" w:color="000000"/>
              <w:left w:val="single" w:sz="4" w:space="0" w:color="000000"/>
              <w:bottom w:val="single" w:sz="4" w:space="0" w:color="000000"/>
              <w:right w:val="single" w:sz="4" w:space="0" w:color="000000"/>
            </w:tcBorders>
          </w:tcPr>
          <w:p w:rsidR="00DA1A6A" w:rsidRPr="00EC2F84" w:rsidRDefault="00186883"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Sprinkler boom sprayer </w:t>
            </w:r>
          </w:p>
        </w:tc>
        <w:tc>
          <w:tcPr>
            <w:tcW w:w="1112" w:type="dxa"/>
            <w:tcBorders>
              <w:top w:val="single" w:sz="4" w:space="0" w:color="000000"/>
              <w:left w:val="single" w:sz="4" w:space="0" w:color="000000"/>
              <w:bottom w:val="single" w:sz="4" w:space="0" w:color="000000"/>
              <w:right w:val="single" w:sz="4" w:space="0" w:color="000000"/>
            </w:tcBorders>
          </w:tcPr>
          <w:p w:rsidR="00DA1A6A"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1</w:t>
            </w:r>
          </w:p>
        </w:tc>
        <w:tc>
          <w:tcPr>
            <w:tcW w:w="975" w:type="dxa"/>
            <w:tcBorders>
              <w:top w:val="single" w:sz="4" w:space="0" w:color="000000"/>
              <w:left w:val="single" w:sz="4" w:space="0" w:color="000000"/>
              <w:bottom w:val="single" w:sz="4" w:space="0" w:color="000000"/>
              <w:right w:val="single" w:sz="4" w:space="0" w:color="000000"/>
            </w:tcBorders>
          </w:tcPr>
          <w:p w:rsidR="00DA1A6A" w:rsidRPr="00EC2F84" w:rsidRDefault="00065177" w:rsidP="00326E02">
            <w:pPr>
              <w:widowControl w:val="0"/>
              <w:autoSpaceDE w:val="0"/>
              <w:autoSpaceDN w:val="0"/>
              <w:adjustRightInd w:val="0"/>
              <w:jc w:val="both"/>
              <w:rPr>
                <w:rFonts w:ascii="Arial" w:hAnsi="Arial" w:cs="Arial"/>
                <w:lang w:val="en-US"/>
              </w:rPr>
            </w:pPr>
            <w:r w:rsidRPr="00EC2F84">
              <w:rPr>
                <w:rFonts w:ascii="Arial" w:hAnsi="Arial" w:cs="Arial"/>
                <w:lang w:val="en-US"/>
              </w:rPr>
              <w:t>pc</w:t>
            </w:r>
          </w:p>
        </w:tc>
        <w:tc>
          <w:tcPr>
            <w:tcW w:w="2893" w:type="dxa"/>
            <w:tcBorders>
              <w:top w:val="single" w:sz="4" w:space="0" w:color="000000"/>
              <w:left w:val="single" w:sz="4" w:space="0" w:color="000000"/>
              <w:bottom w:val="single" w:sz="4" w:space="0" w:color="000000"/>
              <w:right w:val="single" w:sz="4" w:space="0" w:color="000000"/>
            </w:tcBorders>
          </w:tcPr>
          <w:p w:rsidR="00DA1A6A" w:rsidRPr="00EC2F84" w:rsidRDefault="00263118" w:rsidP="00326E02">
            <w:pPr>
              <w:widowControl w:val="0"/>
              <w:autoSpaceDE w:val="0"/>
              <w:autoSpaceDN w:val="0"/>
              <w:adjustRightInd w:val="0"/>
              <w:jc w:val="both"/>
              <w:rPr>
                <w:rFonts w:ascii="Arial" w:hAnsi="Arial" w:cs="Arial"/>
                <w:lang w:val="en-US"/>
              </w:rPr>
            </w:pPr>
            <w:r w:rsidRPr="00EC2F84">
              <w:rPr>
                <w:rFonts w:ascii="Arial" w:hAnsi="Arial" w:cs="Arial"/>
                <w:lang w:val="en-US"/>
              </w:rPr>
              <w:t xml:space="preserve"> </w:t>
            </w:r>
            <w:r w:rsidR="00065177" w:rsidRPr="00EC2F84">
              <w:rPr>
                <w:rFonts w:ascii="Arial" w:hAnsi="Arial" w:cs="Arial"/>
                <w:lang w:val="en-US"/>
              </w:rPr>
              <w:t>12 meter 500litter</w:t>
            </w:r>
          </w:p>
        </w:tc>
      </w:tr>
    </w:tbl>
    <w:p w:rsidR="007C68BE" w:rsidRPr="00EC2F84" w:rsidRDefault="007C68BE" w:rsidP="00326E02">
      <w:pPr>
        <w:widowControl w:val="0"/>
        <w:autoSpaceDE w:val="0"/>
        <w:autoSpaceDN w:val="0"/>
        <w:adjustRightInd w:val="0"/>
        <w:rPr>
          <w:rFonts w:ascii="Arial" w:hAnsi="Arial" w:cs="Arial"/>
          <w:lang w:val="en-US"/>
        </w:rPr>
      </w:pPr>
      <w:r w:rsidRPr="00EC2F84">
        <w:rPr>
          <w:rFonts w:ascii="Arial" w:hAnsi="Arial" w:cs="Arial"/>
          <w:lang w:val="en-US"/>
        </w:rPr>
        <w:t>Note: Materials and tools may be modified by the Assessor, depending on the actual job performed, and location &amp; the standard installation practices of the country.</w:t>
      </w:r>
    </w:p>
    <w:p w:rsidR="00DA1A6A" w:rsidRPr="00EC2F84" w:rsidRDefault="00DA1A6A" w:rsidP="00326E02">
      <w:pPr>
        <w:rPr>
          <w:rFonts w:ascii="Arial" w:hAnsi="Arial" w:cs="Arial"/>
        </w:rPr>
      </w:pPr>
    </w:p>
    <w:p w:rsidR="007C68BE" w:rsidRPr="00EC2F84" w:rsidRDefault="007C68BE" w:rsidP="007C68BE">
      <w:pPr>
        <w:widowControl w:val="0"/>
        <w:autoSpaceDE w:val="0"/>
        <w:autoSpaceDN w:val="0"/>
        <w:adjustRightInd w:val="0"/>
        <w:spacing w:line="360" w:lineRule="auto"/>
        <w:rPr>
          <w:rFonts w:ascii="Arial" w:hAnsi="Arial" w:cs="Arial"/>
          <w:lang w:val="en-US"/>
        </w:rPr>
        <w:sectPr w:rsidR="007C68BE" w:rsidRPr="00EC2F84" w:rsidSect="0012246E">
          <w:headerReference w:type="even" r:id="rId8"/>
          <w:headerReference w:type="default" r:id="rId9"/>
          <w:footerReference w:type="even" r:id="rId10"/>
          <w:footerReference w:type="default" r:id="rId11"/>
          <w:headerReference w:type="first" r:id="rId12"/>
          <w:type w:val="continuous"/>
          <w:pgSz w:w="11900" w:h="16840"/>
          <w:pgMar w:top="1440" w:right="1267" w:bottom="1440" w:left="1440" w:header="706" w:footer="706" w:gutter="0"/>
          <w:cols w:space="708"/>
          <w:docGrid w:linePitch="326"/>
        </w:sectPr>
      </w:pPr>
    </w:p>
    <w:p w:rsidR="00827E68" w:rsidRPr="00EC2F84" w:rsidRDefault="00827E68" w:rsidP="00827E68">
      <w:pPr>
        <w:rPr>
          <w:rFonts w:ascii="Arial" w:hAnsi="Arial" w:cs="Arial"/>
        </w:rPr>
      </w:pPr>
    </w:p>
    <w:p w:rsidR="00827E68" w:rsidRPr="00EC2F84" w:rsidRDefault="00827E68" w:rsidP="00827E68">
      <w:pPr>
        <w:rPr>
          <w:rFonts w:ascii="Arial" w:hAnsi="Arial" w:cs="Arial"/>
        </w:rPr>
      </w:pPr>
    </w:p>
    <w:p w:rsidR="007C68BE" w:rsidRPr="00EC2F84" w:rsidRDefault="007C68BE" w:rsidP="00827E68">
      <w:pPr>
        <w:rPr>
          <w:rFonts w:ascii="Arial" w:hAnsi="Arial" w:cs="Arial"/>
        </w:rPr>
        <w:sectPr w:rsidR="007C68BE" w:rsidRPr="00EC2F84" w:rsidSect="0012246E">
          <w:type w:val="continuous"/>
          <w:pgSz w:w="11900" w:h="16840"/>
          <w:pgMar w:top="1440" w:right="1267" w:bottom="1440" w:left="1440" w:header="706" w:footer="706" w:gutter="0"/>
          <w:cols w:space="708"/>
          <w:docGrid w:linePitch="326"/>
        </w:sectPr>
      </w:pPr>
    </w:p>
    <w:p w:rsidR="00827E68" w:rsidRPr="00EC2F84" w:rsidRDefault="00827E68" w:rsidP="00827E68">
      <w:pPr>
        <w:rPr>
          <w:rFonts w:ascii="Arial" w:hAnsi="Arial" w:cs="Arial"/>
        </w:rPr>
      </w:pPr>
    </w:p>
    <w:p w:rsidR="00827E68" w:rsidRPr="00EC2F84" w:rsidRDefault="00827E68" w:rsidP="00827E68">
      <w:pPr>
        <w:rPr>
          <w:rFonts w:ascii="Arial" w:hAnsi="Arial" w:cs="Arial"/>
        </w:rPr>
      </w:pPr>
    </w:p>
    <w:p w:rsidR="00827E68" w:rsidRPr="00EC2F84" w:rsidRDefault="00827E68" w:rsidP="00827E68">
      <w:pPr>
        <w:rPr>
          <w:rFonts w:ascii="Arial" w:hAnsi="Arial" w:cs="Arial"/>
        </w:rPr>
      </w:pPr>
    </w:p>
    <w:p w:rsidR="00827E68" w:rsidRDefault="00827E68" w:rsidP="00827E68">
      <w:pPr>
        <w:rPr>
          <w:rFonts w:ascii="Arial" w:hAnsi="Arial" w:cs="Arial"/>
        </w:rPr>
      </w:pPr>
    </w:p>
    <w:p w:rsidR="00827E68" w:rsidRDefault="00827E68" w:rsidP="00827E68">
      <w:pPr>
        <w:rPr>
          <w:rFonts w:ascii="Arial" w:hAnsi="Arial" w:cs="Arial"/>
        </w:rPr>
      </w:pPr>
    </w:p>
    <w:p w:rsidR="00827E68" w:rsidRDefault="00827E68" w:rsidP="00827E68">
      <w:pPr>
        <w:rPr>
          <w:rFonts w:ascii="Arial" w:hAnsi="Arial" w:cs="Arial"/>
        </w:rPr>
      </w:pPr>
    </w:p>
    <w:sectPr w:rsidR="00827E68" w:rsidSect="0012246E">
      <w:type w:val="continuous"/>
      <w:pgSz w:w="11900" w:h="16840"/>
      <w:pgMar w:top="1440" w:right="1267"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FC4" w:rsidRDefault="005C4FC4">
      <w:r>
        <w:separator/>
      </w:r>
    </w:p>
  </w:endnote>
  <w:endnote w:type="continuationSeparator" w:id="1">
    <w:p w:rsidR="005C4FC4" w:rsidRDefault="005C4F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4E" w:rsidRDefault="00B6034E">
    <w:pPr>
      <w:pStyle w:val="Footer"/>
      <w:framePr w:wrap="around" w:vAnchor="text" w:hAnchor="margin" w:xAlign="right" w:y="1"/>
      <w:rPr>
        <w:rStyle w:val="PageNumber"/>
      </w:rPr>
    </w:pPr>
    <w:r>
      <w:rPr>
        <w:rStyle w:val="PageNumber"/>
      </w:rPr>
      <w:fldChar w:fldCharType="begin"/>
    </w:r>
    <w:r w:rsidR="00CC5D4E">
      <w:rPr>
        <w:rStyle w:val="PageNumber"/>
      </w:rPr>
      <w:instrText xml:space="preserve">PAGE  </w:instrText>
    </w:r>
    <w:r>
      <w:rPr>
        <w:rStyle w:val="PageNumber"/>
      </w:rPr>
      <w:fldChar w:fldCharType="end"/>
    </w:r>
  </w:p>
  <w:p w:rsidR="00CC5D4E" w:rsidRDefault="00CC5D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4E" w:rsidRPr="005736F3" w:rsidRDefault="00CC5D4E" w:rsidP="00EB28CC">
    <w:pPr>
      <w:spacing w:before="120" w:line="360" w:lineRule="auto"/>
      <w:ind w:right="30"/>
      <w:jc w:val="center"/>
      <w:rPr>
        <w:rFonts w:ascii="Arial" w:hAnsi="Arial" w:cs="Arial"/>
        <w:bCs/>
      </w:rPr>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5736F3">
      <w:rPr>
        <w:rFonts w:ascii="Arial" w:hAnsi="Arial" w:cs="Arial"/>
        <w:bCs/>
      </w:rPr>
      <w:t xml:space="preserve">Farm Machinery and Equipment Operation </w:t>
    </w:r>
    <w:r w:rsidRPr="005736F3">
      <w:rPr>
        <w:rFonts w:ascii="Arial" w:hAnsi="Arial" w:cs="Arial"/>
      </w:rPr>
      <w:t>Level - I</w:t>
    </w:r>
    <w:r>
      <w:rPr>
        <w:rFonts w:ascii="Arial" w:hAnsi="Arial" w:cs="Arial"/>
      </w:rPr>
      <w:t>II</w:t>
    </w:r>
  </w:p>
  <w:p w:rsidR="00CC5D4E" w:rsidRPr="00CF6A1E" w:rsidRDefault="00CC5D4E" w:rsidP="00EB28CC">
    <w:pPr>
      <w:ind w:right="360"/>
    </w:pPr>
    <w:r>
      <w:rPr>
        <w:rFonts w:ascii="Arial" w:hAnsi="Arial" w:cs="Arial"/>
        <w:b/>
        <w:color w:val="000000"/>
        <w:lang w:val="en-US"/>
      </w:rPr>
      <w:t xml:space="preserve"> (Qualification Based)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FC4" w:rsidRDefault="005C4FC4">
      <w:r>
        <w:separator/>
      </w:r>
    </w:p>
  </w:footnote>
  <w:footnote w:type="continuationSeparator" w:id="1">
    <w:p w:rsidR="005C4FC4" w:rsidRDefault="005C4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4E" w:rsidRDefault="00B6034E">
    <w:pPr>
      <w:pStyle w:val="Header"/>
    </w:pPr>
    <w:r w:rsidRPr="00B6034E">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4E" w:rsidRPr="00D53478" w:rsidRDefault="00CC5D4E" w:rsidP="00E74BD6">
    <w:pPr>
      <w:pStyle w:val="Header"/>
    </w:pPr>
    <w:r w:rsidRPr="003110A9">
      <w:rPr>
        <w:rFonts w:ascii="Arial" w:hAnsi="Arial" w:cs="Arial"/>
        <w:b/>
        <w:bCs/>
        <w:iCs/>
      </w:rPr>
      <w:t>Occupational Code</w:t>
    </w:r>
    <w:r w:rsidRPr="003110A9">
      <w:rPr>
        <w:rFonts w:ascii="Arial" w:hAnsi="Arial" w:cs="Arial"/>
        <w:b/>
      </w:rPr>
      <w:t xml:space="preserve">: </w:t>
    </w:r>
    <w:r>
      <w:rPr>
        <w:rFonts w:ascii="Arial" w:hAnsi="Arial" w:cs="Arial"/>
        <w:b/>
      </w:rPr>
      <w:t>AGR FME</w:t>
    </w:r>
  </w:p>
  <w:p w:rsidR="00CC5D4E" w:rsidRPr="00E74BD6" w:rsidRDefault="00CC5D4E" w:rsidP="00E74B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4E" w:rsidRDefault="00B6034E">
    <w:pPr>
      <w:pStyle w:val="Header"/>
    </w:pPr>
    <w:r w:rsidRPr="00B6034E">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D2CC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F1744"/>
    <w:multiLevelType w:val="hybridMultilevel"/>
    <w:tmpl w:val="52CCEDF0"/>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36D2DED"/>
    <w:multiLevelType w:val="hybridMultilevel"/>
    <w:tmpl w:val="562C65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4D6375F"/>
    <w:multiLevelType w:val="hybridMultilevel"/>
    <w:tmpl w:val="FB7A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E11E11"/>
    <w:multiLevelType w:val="hybridMultilevel"/>
    <w:tmpl w:val="6E369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25C30"/>
    <w:multiLevelType w:val="hybridMultilevel"/>
    <w:tmpl w:val="AD620580"/>
    <w:name w:val="WW8Num53"/>
    <w:lvl w:ilvl="0" w:tplc="086A131E">
      <w:start w:val="1"/>
      <w:numFmt w:val="decimal"/>
      <w:lvlText w:val="%1."/>
      <w:lvlJc w:val="left"/>
      <w:pPr>
        <w:tabs>
          <w:tab w:val="num" w:pos="720"/>
        </w:tabs>
        <w:ind w:left="720" w:hanging="360"/>
      </w:pPr>
      <w:rPr>
        <w:rFonts w:hint="default"/>
      </w:rPr>
    </w:lvl>
    <w:lvl w:ilvl="1" w:tplc="B74EE444">
      <w:start w:val="1"/>
      <w:numFmt w:val="bullet"/>
      <w:lvlText w:val=""/>
      <w:lvlJc w:val="left"/>
      <w:pPr>
        <w:tabs>
          <w:tab w:val="num" w:pos="1440"/>
        </w:tabs>
        <w:ind w:left="1440" w:hanging="360"/>
      </w:pPr>
      <w:rPr>
        <w:rFonts w:ascii="Symbol" w:hAnsi="Symbol" w:hint="default"/>
      </w:rPr>
    </w:lvl>
    <w:lvl w:ilvl="2" w:tplc="BDBC6006">
      <w:start w:val="1"/>
      <w:numFmt w:val="lowerLetter"/>
      <w:lvlText w:val="%3."/>
      <w:lvlJc w:val="left"/>
      <w:pPr>
        <w:tabs>
          <w:tab w:val="num" w:pos="2340"/>
        </w:tabs>
        <w:ind w:left="2340" w:hanging="360"/>
      </w:pPr>
      <w:rPr>
        <w:rFonts w:hint="default"/>
      </w:rPr>
    </w:lvl>
    <w:lvl w:ilvl="3" w:tplc="1960D292" w:tentative="1">
      <w:start w:val="1"/>
      <w:numFmt w:val="decimal"/>
      <w:lvlText w:val="%4."/>
      <w:lvlJc w:val="left"/>
      <w:pPr>
        <w:tabs>
          <w:tab w:val="num" w:pos="2880"/>
        </w:tabs>
        <w:ind w:left="2880" w:hanging="360"/>
      </w:pPr>
    </w:lvl>
    <w:lvl w:ilvl="4" w:tplc="C57CAC32" w:tentative="1">
      <w:start w:val="1"/>
      <w:numFmt w:val="lowerLetter"/>
      <w:lvlText w:val="%5."/>
      <w:lvlJc w:val="left"/>
      <w:pPr>
        <w:tabs>
          <w:tab w:val="num" w:pos="3600"/>
        </w:tabs>
        <w:ind w:left="3600" w:hanging="360"/>
      </w:pPr>
    </w:lvl>
    <w:lvl w:ilvl="5" w:tplc="7D3AB678" w:tentative="1">
      <w:start w:val="1"/>
      <w:numFmt w:val="lowerRoman"/>
      <w:lvlText w:val="%6."/>
      <w:lvlJc w:val="right"/>
      <w:pPr>
        <w:tabs>
          <w:tab w:val="num" w:pos="4320"/>
        </w:tabs>
        <w:ind w:left="4320" w:hanging="180"/>
      </w:pPr>
    </w:lvl>
    <w:lvl w:ilvl="6" w:tplc="A86E14E6" w:tentative="1">
      <w:start w:val="1"/>
      <w:numFmt w:val="decimal"/>
      <w:lvlText w:val="%7."/>
      <w:lvlJc w:val="left"/>
      <w:pPr>
        <w:tabs>
          <w:tab w:val="num" w:pos="5040"/>
        </w:tabs>
        <w:ind w:left="5040" w:hanging="360"/>
      </w:pPr>
    </w:lvl>
    <w:lvl w:ilvl="7" w:tplc="F886EDB0" w:tentative="1">
      <w:start w:val="1"/>
      <w:numFmt w:val="lowerLetter"/>
      <w:lvlText w:val="%8."/>
      <w:lvlJc w:val="left"/>
      <w:pPr>
        <w:tabs>
          <w:tab w:val="num" w:pos="5760"/>
        </w:tabs>
        <w:ind w:left="5760" w:hanging="360"/>
      </w:pPr>
    </w:lvl>
    <w:lvl w:ilvl="8" w:tplc="1F4A9AD2" w:tentative="1">
      <w:start w:val="1"/>
      <w:numFmt w:val="lowerRoman"/>
      <w:lvlText w:val="%9."/>
      <w:lvlJc w:val="right"/>
      <w:pPr>
        <w:tabs>
          <w:tab w:val="num" w:pos="6480"/>
        </w:tabs>
        <w:ind w:left="6480" w:hanging="180"/>
      </w:pPr>
    </w:lvl>
  </w:abstractNum>
  <w:abstractNum w:abstractNumId="6">
    <w:nsid w:val="0F706023"/>
    <w:multiLevelType w:val="hybridMultilevel"/>
    <w:tmpl w:val="D138D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1EE0220"/>
    <w:multiLevelType w:val="hybridMultilevel"/>
    <w:tmpl w:val="84AA1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10">
    <w:nsid w:val="1BEA0D40"/>
    <w:multiLevelType w:val="hybridMultilevel"/>
    <w:tmpl w:val="F03C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D91AD2"/>
    <w:multiLevelType w:val="hybridMultilevel"/>
    <w:tmpl w:val="4C6C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296849"/>
    <w:multiLevelType w:val="hybridMultilevel"/>
    <w:tmpl w:val="19DC7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5B54494"/>
    <w:multiLevelType w:val="hybridMultilevel"/>
    <w:tmpl w:val="28B4EAA0"/>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A437AAE"/>
    <w:multiLevelType w:val="hybridMultilevel"/>
    <w:tmpl w:val="81A4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A86A0F"/>
    <w:multiLevelType w:val="hybridMultilevel"/>
    <w:tmpl w:val="3D68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D11890"/>
    <w:multiLevelType w:val="hybridMultilevel"/>
    <w:tmpl w:val="0D500C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35DD1A94"/>
    <w:multiLevelType w:val="hybridMultilevel"/>
    <w:tmpl w:val="A19A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4A3621"/>
    <w:multiLevelType w:val="hybridMultilevel"/>
    <w:tmpl w:val="A2344D3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9C363C"/>
    <w:multiLevelType w:val="hybridMultilevel"/>
    <w:tmpl w:val="DA9C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552245"/>
    <w:multiLevelType w:val="hybridMultilevel"/>
    <w:tmpl w:val="B6989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92280"/>
    <w:multiLevelType w:val="hybridMultilevel"/>
    <w:tmpl w:val="DE483516"/>
    <w:lvl w:ilvl="0" w:tplc="0409000B">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nsid w:val="46502602"/>
    <w:multiLevelType w:val="hybridMultilevel"/>
    <w:tmpl w:val="9A4C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E20F6"/>
    <w:multiLevelType w:val="hybridMultilevel"/>
    <w:tmpl w:val="6C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D6542A"/>
    <w:multiLevelType w:val="hybridMultilevel"/>
    <w:tmpl w:val="4FAC007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
    <w:nsid w:val="53786533"/>
    <w:multiLevelType w:val="hybridMultilevel"/>
    <w:tmpl w:val="4010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AF711D"/>
    <w:multiLevelType w:val="hybridMultilevel"/>
    <w:tmpl w:val="81C4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E860D7"/>
    <w:multiLevelType w:val="hybridMultilevel"/>
    <w:tmpl w:val="C3AE8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1A580E"/>
    <w:multiLevelType w:val="hybridMultilevel"/>
    <w:tmpl w:val="C7906E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3">
    <w:nsid w:val="60D942CF"/>
    <w:multiLevelType w:val="hybridMultilevel"/>
    <w:tmpl w:val="2D3A905E"/>
    <w:lvl w:ilvl="0" w:tplc="242ADF76">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5">
    <w:nsid w:val="64141798"/>
    <w:multiLevelType w:val="hybridMultilevel"/>
    <w:tmpl w:val="D4B00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7">
    <w:nsid w:val="682B1116"/>
    <w:multiLevelType w:val="hybridMultilevel"/>
    <w:tmpl w:val="64E2C836"/>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CF67568"/>
    <w:multiLevelType w:val="hybridMultilevel"/>
    <w:tmpl w:val="A2E224B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8E410F"/>
    <w:multiLevelType w:val="hybridMultilevel"/>
    <w:tmpl w:val="5AFE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23E2B"/>
    <w:multiLevelType w:val="hybridMultilevel"/>
    <w:tmpl w:val="6AE8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4">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6A20360"/>
    <w:multiLevelType w:val="hybridMultilevel"/>
    <w:tmpl w:val="368E4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9BA1A5A"/>
    <w:multiLevelType w:val="hybridMultilevel"/>
    <w:tmpl w:val="36D86E7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F258C4"/>
    <w:multiLevelType w:val="hybridMultilevel"/>
    <w:tmpl w:val="4D70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num w:numId="1">
    <w:abstractNumId w:val="32"/>
  </w:num>
  <w:num w:numId="2">
    <w:abstractNumId w:val="9"/>
  </w:num>
  <w:num w:numId="3">
    <w:abstractNumId w:val="48"/>
  </w:num>
  <w:num w:numId="4">
    <w:abstractNumId w:val="15"/>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num>
  <w:num w:numId="9">
    <w:abstractNumId w:val="8"/>
  </w:num>
  <w:num w:numId="10">
    <w:abstractNumId w:val="5"/>
  </w:num>
  <w:num w:numId="11">
    <w:abstractNumId w:val="38"/>
  </w:num>
  <w:num w:numId="12">
    <w:abstractNumId w:val="12"/>
  </w:num>
  <w:num w:numId="13">
    <w:abstractNumId w:val="34"/>
  </w:num>
  <w:num w:numId="14">
    <w:abstractNumId w:val="42"/>
  </w:num>
  <w:num w:numId="15">
    <w:abstractNumId w:val="36"/>
  </w:num>
  <w:num w:numId="16">
    <w:abstractNumId w:val="43"/>
  </w:num>
  <w:num w:numId="17">
    <w:abstractNumId w:val="18"/>
  </w:num>
  <w:num w:numId="18">
    <w:abstractNumId w:val="17"/>
  </w:num>
  <w:num w:numId="19">
    <w:abstractNumId w:val="27"/>
  </w:num>
  <w:num w:numId="20">
    <w:abstractNumId w:val="26"/>
  </w:num>
  <w:num w:numId="21">
    <w:abstractNumId w:val="30"/>
  </w:num>
  <w:num w:numId="22">
    <w:abstractNumId w:val="16"/>
  </w:num>
  <w:num w:numId="23">
    <w:abstractNumId w:val="6"/>
  </w:num>
  <w:num w:numId="24">
    <w:abstractNumId w:val="24"/>
  </w:num>
  <w:num w:numId="25">
    <w:abstractNumId w:val="10"/>
  </w:num>
  <w:num w:numId="26">
    <w:abstractNumId w:val="11"/>
  </w:num>
  <w:num w:numId="27">
    <w:abstractNumId w:val="3"/>
  </w:num>
  <w:num w:numId="28">
    <w:abstractNumId w:val="41"/>
  </w:num>
  <w:num w:numId="29">
    <w:abstractNumId w:val="28"/>
  </w:num>
  <w:num w:numId="30">
    <w:abstractNumId w:val="35"/>
  </w:num>
  <w:num w:numId="31">
    <w:abstractNumId w:val="47"/>
  </w:num>
  <w:num w:numId="32">
    <w:abstractNumId w:val="45"/>
  </w:num>
  <w:num w:numId="33">
    <w:abstractNumId w:val="40"/>
  </w:num>
  <w:num w:numId="34">
    <w:abstractNumId w:val="2"/>
  </w:num>
  <w:num w:numId="35">
    <w:abstractNumId w:val="4"/>
  </w:num>
  <w:num w:numId="36">
    <w:abstractNumId w:val="19"/>
  </w:num>
  <w:num w:numId="37">
    <w:abstractNumId w:val="25"/>
  </w:num>
  <w:num w:numId="38">
    <w:abstractNumId w:val="22"/>
  </w:num>
  <w:num w:numId="39">
    <w:abstractNumId w:val="7"/>
  </w:num>
  <w:num w:numId="40">
    <w:abstractNumId w:val="14"/>
  </w:num>
  <w:num w:numId="41">
    <w:abstractNumId w:val="21"/>
  </w:num>
  <w:num w:numId="42">
    <w:abstractNumId w:val="31"/>
  </w:num>
  <w:num w:numId="43">
    <w:abstractNumId w:val="13"/>
  </w:num>
  <w:num w:numId="44">
    <w:abstractNumId w:val="1"/>
  </w:num>
  <w:num w:numId="45">
    <w:abstractNumId w:val="39"/>
  </w:num>
  <w:num w:numId="46">
    <w:abstractNumId w:val="29"/>
  </w:num>
  <w:num w:numId="47">
    <w:abstractNumId w:val="37"/>
  </w:num>
  <w:num w:numId="48">
    <w:abstractNumId w:val="46"/>
  </w:num>
  <w:num w:numId="49">
    <w:abstractNumId w:val="2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774C9"/>
    <w:rsid w:val="00000D04"/>
    <w:rsid w:val="0000119A"/>
    <w:rsid w:val="00001991"/>
    <w:rsid w:val="00001C9E"/>
    <w:rsid w:val="00001D3E"/>
    <w:rsid w:val="00002530"/>
    <w:rsid w:val="00002B6B"/>
    <w:rsid w:val="000043BA"/>
    <w:rsid w:val="0000521D"/>
    <w:rsid w:val="00005D78"/>
    <w:rsid w:val="00005F4C"/>
    <w:rsid w:val="00006AEC"/>
    <w:rsid w:val="00007CE6"/>
    <w:rsid w:val="00007D94"/>
    <w:rsid w:val="00010FE7"/>
    <w:rsid w:val="000112DF"/>
    <w:rsid w:val="000115BF"/>
    <w:rsid w:val="0001217B"/>
    <w:rsid w:val="000127B8"/>
    <w:rsid w:val="0001299A"/>
    <w:rsid w:val="00012CA2"/>
    <w:rsid w:val="00013615"/>
    <w:rsid w:val="000148C3"/>
    <w:rsid w:val="0001495C"/>
    <w:rsid w:val="00014BF1"/>
    <w:rsid w:val="000154FC"/>
    <w:rsid w:val="00015729"/>
    <w:rsid w:val="00016DEC"/>
    <w:rsid w:val="00017B08"/>
    <w:rsid w:val="00017FB7"/>
    <w:rsid w:val="00020627"/>
    <w:rsid w:val="00020CCF"/>
    <w:rsid w:val="00022D23"/>
    <w:rsid w:val="00023ACE"/>
    <w:rsid w:val="00023EA6"/>
    <w:rsid w:val="0002529C"/>
    <w:rsid w:val="00025851"/>
    <w:rsid w:val="00026705"/>
    <w:rsid w:val="00026AF1"/>
    <w:rsid w:val="00026B4C"/>
    <w:rsid w:val="00026CAB"/>
    <w:rsid w:val="0003107E"/>
    <w:rsid w:val="00031CC5"/>
    <w:rsid w:val="000322BC"/>
    <w:rsid w:val="00032E5F"/>
    <w:rsid w:val="000335EC"/>
    <w:rsid w:val="00033E6A"/>
    <w:rsid w:val="000344BD"/>
    <w:rsid w:val="00035598"/>
    <w:rsid w:val="000367D7"/>
    <w:rsid w:val="000369EF"/>
    <w:rsid w:val="0003704E"/>
    <w:rsid w:val="000370AB"/>
    <w:rsid w:val="00040146"/>
    <w:rsid w:val="0004043F"/>
    <w:rsid w:val="00040795"/>
    <w:rsid w:val="000418CA"/>
    <w:rsid w:val="00041F65"/>
    <w:rsid w:val="000434F7"/>
    <w:rsid w:val="0004500F"/>
    <w:rsid w:val="000453F7"/>
    <w:rsid w:val="000459FD"/>
    <w:rsid w:val="00046DEE"/>
    <w:rsid w:val="000508C2"/>
    <w:rsid w:val="00050AD4"/>
    <w:rsid w:val="000510AB"/>
    <w:rsid w:val="000511C9"/>
    <w:rsid w:val="00051448"/>
    <w:rsid w:val="00054590"/>
    <w:rsid w:val="00054A44"/>
    <w:rsid w:val="000553EF"/>
    <w:rsid w:val="00056249"/>
    <w:rsid w:val="000565C1"/>
    <w:rsid w:val="000566BC"/>
    <w:rsid w:val="00056918"/>
    <w:rsid w:val="00056EB3"/>
    <w:rsid w:val="000572CA"/>
    <w:rsid w:val="000576B5"/>
    <w:rsid w:val="00057A85"/>
    <w:rsid w:val="00060DDC"/>
    <w:rsid w:val="00060EA2"/>
    <w:rsid w:val="0006181B"/>
    <w:rsid w:val="00061B38"/>
    <w:rsid w:val="0006227F"/>
    <w:rsid w:val="00062BB7"/>
    <w:rsid w:val="00063EDD"/>
    <w:rsid w:val="00065177"/>
    <w:rsid w:val="0006657C"/>
    <w:rsid w:val="00066D21"/>
    <w:rsid w:val="00066ED3"/>
    <w:rsid w:val="00067153"/>
    <w:rsid w:val="000676D0"/>
    <w:rsid w:val="00070FA4"/>
    <w:rsid w:val="0007112C"/>
    <w:rsid w:val="00071546"/>
    <w:rsid w:val="00071687"/>
    <w:rsid w:val="00071887"/>
    <w:rsid w:val="00072CF9"/>
    <w:rsid w:val="0007491E"/>
    <w:rsid w:val="000754EF"/>
    <w:rsid w:val="000762BF"/>
    <w:rsid w:val="00076510"/>
    <w:rsid w:val="00076ED1"/>
    <w:rsid w:val="000771E4"/>
    <w:rsid w:val="000774C9"/>
    <w:rsid w:val="0007763B"/>
    <w:rsid w:val="00077779"/>
    <w:rsid w:val="00077F0C"/>
    <w:rsid w:val="0008079C"/>
    <w:rsid w:val="00080EE4"/>
    <w:rsid w:val="00081477"/>
    <w:rsid w:val="00081D86"/>
    <w:rsid w:val="0008200B"/>
    <w:rsid w:val="00082259"/>
    <w:rsid w:val="00082C2C"/>
    <w:rsid w:val="00083955"/>
    <w:rsid w:val="000839F0"/>
    <w:rsid w:val="00083C5D"/>
    <w:rsid w:val="00084046"/>
    <w:rsid w:val="000841AE"/>
    <w:rsid w:val="0008442A"/>
    <w:rsid w:val="00085977"/>
    <w:rsid w:val="00085B8A"/>
    <w:rsid w:val="000862BF"/>
    <w:rsid w:val="00086A6E"/>
    <w:rsid w:val="00086B30"/>
    <w:rsid w:val="000871CD"/>
    <w:rsid w:val="0009019C"/>
    <w:rsid w:val="00090B8C"/>
    <w:rsid w:val="00091E33"/>
    <w:rsid w:val="00091F6A"/>
    <w:rsid w:val="0009252E"/>
    <w:rsid w:val="000925FF"/>
    <w:rsid w:val="00093994"/>
    <w:rsid w:val="00093F3B"/>
    <w:rsid w:val="00094485"/>
    <w:rsid w:val="000A0462"/>
    <w:rsid w:val="000A164C"/>
    <w:rsid w:val="000A328E"/>
    <w:rsid w:val="000A41E1"/>
    <w:rsid w:val="000A4909"/>
    <w:rsid w:val="000A4AA2"/>
    <w:rsid w:val="000A4D57"/>
    <w:rsid w:val="000A56C1"/>
    <w:rsid w:val="000A5D95"/>
    <w:rsid w:val="000A6218"/>
    <w:rsid w:val="000A64CE"/>
    <w:rsid w:val="000B0E64"/>
    <w:rsid w:val="000B15D4"/>
    <w:rsid w:val="000B1833"/>
    <w:rsid w:val="000B1F09"/>
    <w:rsid w:val="000B30E6"/>
    <w:rsid w:val="000B3AF4"/>
    <w:rsid w:val="000B49BF"/>
    <w:rsid w:val="000B53D5"/>
    <w:rsid w:val="000B6047"/>
    <w:rsid w:val="000B7DFF"/>
    <w:rsid w:val="000C0089"/>
    <w:rsid w:val="000C057E"/>
    <w:rsid w:val="000C099F"/>
    <w:rsid w:val="000C117D"/>
    <w:rsid w:val="000C1226"/>
    <w:rsid w:val="000C175A"/>
    <w:rsid w:val="000C3F00"/>
    <w:rsid w:val="000C4844"/>
    <w:rsid w:val="000C5562"/>
    <w:rsid w:val="000C578B"/>
    <w:rsid w:val="000C6908"/>
    <w:rsid w:val="000C7791"/>
    <w:rsid w:val="000D023A"/>
    <w:rsid w:val="000D0468"/>
    <w:rsid w:val="000D0EF9"/>
    <w:rsid w:val="000D108D"/>
    <w:rsid w:val="000D18A6"/>
    <w:rsid w:val="000D2505"/>
    <w:rsid w:val="000D38A3"/>
    <w:rsid w:val="000D394A"/>
    <w:rsid w:val="000D3EA8"/>
    <w:rsid w:val="000D4F40"/>
    <w:rsid w:val="000D5953"/>
    <w:rsid w:val="000D5F66"/>
    <w:rsid w:val="000D65CA"/>
    <w:rsid w:val="000D6A1B"/>
    <w:rsid w:val="000D6CEA"/>
    <w:rsid w:val="000E08C0"/>
    <w:rsid w:val="000E0EE1"/>
    <w:rsid w:val="000E1A81"/>
    <w:rsid w:val="000E27F7"/>
    <w:rsid w:val="000E33E8"/>
    <w:rsid w:val="000E3456"/>
    <w:rsid w:val="000E3B55"/>
    <w:rsid w:val="000E5B57"/>
    <w:rsid w:val="000E6108"/>
    <w:rsid w:val="000E7509"/>
    <w:rsid w:val="000F0675"/>
    <w:rsid w:val="000F0CC3"/>
    <w:rsid w:val="000F1176"/>
    <w:rsid w:val="000F17E4"/>
    <w:rsid w:val="000F1F5D"/>
    <w:rsid w:val="000F25A7"/>
    <w:rsid w:val="000F272E"/>
    <w:rsid w:val="000F2A30"/>
    <w:rsid w:val="000F2F81"/>
    <w:rsid w:val="000F30C8"/>
    <w:rsid w:val="000F347B"/>
    <w:rsid w:val="000F4F3D"/>
    <w:rsid w:val="000F5113"/>
    <w:rsid w:val="000F5699"/>
    <w:rsid w:val="000F6451"/>
    <w:rsid w:val="000F7030"/>
    <w:rsid w:val="000F7A69"/>
    <w:rsid w:val="00100541"/>
    <w:rsid w:val="00100749"/>
    <w:rsid w:val="00100C28"/>
    <w:rsid w:val="00101221"/>
    <w:rsid w:val="00102A09"/>
    <w:rsid w:val="00103B09"/>
    <w:rsid w:val="00103C3F"/>
    <w:rsid w:val="00104115"/>
    <w:rsid w:val="001047C4"/>
    <w:rsid w:val="00104A0B"/>
    <w:rsid w:val="00104BFB"/>
    <w:rsid w:val="0010532B"/>
    <w:rsid w:val="001053B6"/>
    <w:rsid w:val="00105954"/>
    <w:rsid w:val="00105C14"/>
    <w:rsid w:val="00105F65"/>
    <w:rsid w:val="001063B0"/>
    <w:rsid w:val="00106FC4"/>
    <w:rsid w:val="00107BDD"/>
    <w:rsid w:val="0011137E"/>
    <w:rsid w:val="001121B9"/>
    <w:rsid w:val="0011232A"/>
    <w:rsid w:val="001134DB"/>
    <w:rsid w:val="0011375B"/>
    <w:rsid w:val="00113B94"/>
    <w:rsid w:val="001166F9"/>
    <w:rsid w:val="00116826"/>
    <w:rsid w:val="00116C66"/>
    <w:rsid w:val="001172CF"/>
    <w:rsid w:val="00117618"/>
    <w:rsid w:val="00120167"/>
    <w:rsid w:val="001213BA"/>
    <w:rsid w:val="00121E71"/>
    <w:rsid w:val="001220E8"/>
    <w:rsid w:val="0012246E"/>
    <w:rsid w:val="00123FA6"/>
    <w:rsid w:val="00124253"/>
    <w:rsid w:val="00124A40"/>
    <w:rsid w:val="00127550"/>
    <w:rsid w:val="00127946"/>
    <w:rsid w:val="00130655"/>
    <w:rsid w:val="00132C0E"/>
    <w:rsid w:val="001331A6"/>
    <w:rsid w:val="00133DE9"/>
    <w:rsid w:val="001346F0"/>
    <w:rsid w:val="00134E9B"/>
    <w:rsid w:val="00136422"/>
    <w:rsid w:val="00136F9F"/>
    <w:rsid w:val="00137222"/>
    <w:rsid w:val="00140790"/>
    <w:rsid w:val="00141014"/>
    <w:rsid w:val="001421B6"/>
    <w:rsid w:val="00142AD2"/>
    <w:rsid w:val="00143322"/>
    <w:rsid w:val="00147041"/>
    <w:rsid w:val="001470BB"/>
    <w:rsid w:val="00147770"/>
    <w:rsid w:val="00147CB5"/>
    <w:rsid w:val="00152BE2"/>
    <w:rsid w:val="00154151"/>
    <w:rsid w:val="00154367"/>
    <w:rsid w:val="00154BA9"/>
    <w:rsid w:val="00154D11"/>
    <w:rsid w:val="00154EB7"/>
    <w:rsid w:val="0015587E"/>
    <w:rsid w:val="0015611D"/>
    <w:rsid w:val="00156185"/>
    <w:rsid w:val="00157D21"/>
    <w:rsid w:val="0016036D"/>
    <w:rsid w:val="001605CF"/>
    <w:rsid w:val="00160B58"/>
    <w:rsid w:val="001611EF"/>
    <w:rsid w:val="0016121F"/>
    <w:rsid w:val="00161366"/>
    <w:rsid w:val="001622A4"/>
    <w:rsid w:val="00162645"/>
    <w:rsid w:val="0016315A"/>
    <w:rsid w:val="00163FC8"/>
    <w:rsid w:val="001640DB"/>
    <w:rsid w:val="00164172"/>
    <w:rsid w:val="001648C1"/>
    <w:rsid w:val="00164DD1"/>
    <w:rsid w:val="00164FF9"/>
    <w:rsid w:val="00165A39"/>
    <w:rsid w:val="00165EE8"/>
    <w:rsid w:val="001665C2"/>
    <w:rsid w:val="00166A1C"/>
    <w:rsid w:val="001708EA"/>
    <w:rsid w:val="00171A01"/>
    <w:rsid w:val="0017678F"/>
    <w:rsid w:val="00176CAD"/>
    <w:rsid w:val="001778BB"/>
    <w:rsid w:val="00177C9E"/>
    <w:rsid w:val="00182070"/>
    <w:rsid w:val="00182B52"/>
    <w:rsid w:val="001836A5"/>
    <w:rsid w:val="00184ED7"/>
    <w:rsid w:val="00186883"/>
    <w:rsid w:val="00190E0D"/>
    <w:rsid w:val="00191CAE"/>
    <w:rsid w:val="0019204A"/>
    <w:rsid w:val="00194720"/>
    <w:rsid w:val="0019474D"/>
    <w:rsid w:val="001956BF"/>
    <w:rsid w:val="00195CCD"/>
    <w:rsid w:val="00196085"/>
    <w:rsid w:val="0019672B"/>
    <w:rsid w:val="0019766C"/>
    <w:rsid w:val="00197916"/>
    <w:rsid w:val="001A0676"/>
    <w:rsid w:val="001A0CF0"/>
    <w:rsid w:val="001A1052"/>
    <w:rsid w:val="001A20DA"/>
    <w:rsid w:val="001A26A8"/>
    <w:rsid w:val="001A3C40"/>
    <w:rsid w:val="001A4C59"/>
    <w:rsid w:val="001A5484"/>
    <w:rsid w:val="001A5B8C"/>
    <w:rsid w:val="001A5E31"/>
    <w:rsid w:val="001A66CD"/>
    <w:rsid w:val="001A67FC"/>
    <w:rsid w:val="001A6CD9"/>
    <w:rsid w:val="001B0930"/>
    <w:rsid w:val="001B15E3"/>
    <w:rsid w:val="001B1AA5"/>
    <w:rsid w:val="001B1DCC"/>
    <w:rsid w:val="001B2DC9"/>
    <w:rsid w:val="001B3352"/>
    <w:rsid w:val="001B3C00"/>
    <w:rsid w:val="001B6DBD"/>
    <w:rsid w:val="001B7445"/>
    <w:rsid w:val="001B74C1"/>
    <w:rsid w:val="001C0551"/>
    <w:rsid w:val="001C05AA"/>
    <w:rsid w:val="001C0B02"/>
    <w:rsid w:val="001C0B47"/>
    <w:rsid w:val="001C1333"/>
    <w:rsid w:val="001C1681"/>
    <w:rsid w:val="001C1E16"/>
    <w:rsid w:val="001C2669"/>
    <w:rsid w:val="001C27A7"/>
    <w:rsid w:val="001C48F7"/>
    <w:rsid w:val="001C5188"/>
    <w:rsid w:val="001C52B6"/>
    <w:rsid w:val="001C7227"/>
    <w:rsid w:val="001D0056"/>
    <w:rsid w:val="001D0F1F"/>
    <w:rsid w:val="001D15F8"/>
    <w:rsid w:val="001D17D5"/>
    <w:rsid w:val="001D2325"/>
    <w:rsid w:val="001D292F"/>
    <w:rsid w:val="001D2BE7"/>
    <w:rsid w:val="001D2BFF"/>
    <w:rsid w:val="001D30DC"/>
    <w:rsid w:val="001D39B3"/>
    <w:rsid w:val="001D41B1"/>
    <w:rsid w:val="001D471F"/>
    <w:rsid w:val="001D5379"/>
    <w:rsid w:val="001D68FD"/>
    <w:rsid w:val="001D6DE8"/>
    <w:rsid w:val="001D7D0A"/>
    <w:rsid w:val="001D7FD1"/>
    <w:rsid w:val="001E16E5"/>
    <w:rsid w:val="001E1AE4"/>
    <w:rsid w:val="001E262F"/>
    <w:rsid w:val="001E2B34"/>
    <w:rsid w:val="001E31C0"/>
    <w:rsid w:val="001E3794"/>
    <w:rsid w:val="001E47F9"/>
    <w:rsid w:val="001E4AB3"/>
    <w:rsid w:val="001E5E6D"/>
    <w:rsid w:val="001E60F7"/>
    <w:rsid w:val="001E623A"/>
    <w:rsid w:val="001E76F8"/>
    <w:rsid w:val="001E7BE0"/>
    <w:rsid w:val="001F077D"/>
    <w:rsid w:val="001F1784"/>
    <w:rsid w:val="001F1A7E"/>
    <w:rsid w:val="001F1B8A"/>
    <w:rsid w:val="001F2046"/>
    <w:rsid w:val="001F3C61"/>
    <w:rsid w:val="001F44FC"/>
    <w:rsid w:val="001F4738"/>
    <w:rsid w:val="001F4771"/>
    <w:rsid w:val="001F48DB"/>
    <w:rsid w:val="001F61E3"/>
    <w:rsid w:val="001F6550"/>
    <w:rsid w:val="001F6779"/>
    <w:rsid w:val="001F79C7"/>
    <w:rsid w:val="001F79C8"/>
    <w:rsid w:val="00202174"/>
    <w:rsid w:val="00202C61"/>
    <w:rsid w:val="00202CBB"/>
    <w:rsid w:val="0020484C"/>
    <w:rsid w:val="00206FB5"/>
    <w:rsid w:val="00207752"/>
    <w:rsid w:val="00210A24"/>
    <w:rsid w:val="0021184F"/>
    <w:rsid w:val="002120F2"/>
    <w:rsid w:val="0021494E"/>
    <w:rsid w:val="00214E2D"/>
    <w:rsid w:val="002151DA"/>
    <w:rsid w:val="002165F2"/>
    <w:rsid w:val="00216DC0"/>
    <w:rsid w:val="0021765D"/>
    <w:rsid w:val="00217875"/>
    <w:rsid w:val="00217CD7"/>
    <w:rsid w:val="00217FA6"/>
    <w:rsid w:val="0022093A"/>
    <w:rsid w:val="002212FB"/>
    <w:rsid w:val="00221A3A"/>
    <w:rsid w:val="002228AD"/>
    <w:rsid w:val="00222EEC"/>
    <w:rsid w:val="00223264"/>
    <w:rsid w:val="00223280"/>
    <w:rsid w:val="0022525E"/>
    <w:rsid w:val="00225EE4"/>
    <w:rsid w:val="0022693D"/>
    <w:rsid w:val="0022708A"/>
    <w:rsid w:val="00230399"/>
    <w:rsid w:val="00230856"/>
    <w:rsid w:val="00231D5E"/>
    <w:rsid w:val="00232B84"/>
    <w:rsid w:val="00232E42"/>
    <w:rsid w:val="00233B2B"/>
    <w:rsid w:val="00233C82"/>
    <w:rsid w:val="00234CDD"/>
    <w:rsid w:val="0023541B"/>
    <w:rsid w:val="00235A00"/>
    <w:rsid w:val="00235A25"/>
    <w:rsid w:val="00235A30"/>
    <w:rsid w:val="00236191"/>
    <w:rsid w:val="002362F0"/>
    <w:rsid w:val="002364E8"/>
    <w:rsid w:val="00240357"/>
    <w:rsid w:val="00241149"/>
    <w:rsid w:val="00241437"/>
    <w:rsid w:val="0024173B"/>
    <w:rsid w:val="00242083"/>
    <w:rsid w:val="0024316F"/>
    <w:rsid w:val="002437E3"/>
    <w:rsid w:val="00244767"/>
    <w:rsid w:val="00244BA8"/>
    <w:rsid w:val="00244F5C"/>
    <w:rsid w:val="0024545C"/>
    <w:rsid w:val="00245994"/>
    <w:rsid w:val="00245DF2"/>
    <w:rsid w:val="00247748"/>
    <w:rsid w:val="0024776C"/>
    <w:rsid w:val="00247BE6"/>
    <w:rsid w:val="00250438"/>
    <w:rsid w:val="00250B2B"/>
    <w:rsid w:val="00252902"/>
    <w:rsid w:val="00253B0E"/>
    <w:rsid w:val="0025443A"/>
    <w:rsid w:val="002544A0"/>
    <w:rsid w:val="00254C63"/>
    <w:rsid w:val="002552FF"/>
    <w:rsid w:val="00255503"/>
    <w:rsid w:val="002557A3"/>
    <w:rsid w:val="00255AAB"/>
    <w:rsid w:val="00256336"/>
    <w:rsid w:val="00256FC9"/>
    <w:rsid w:val="002572D8"/>
    <w:rsid w:val="00257DE9"/>
    <w:rsid w:val="00257E0D"/>
    <w:rsid w:val="00257FED"/>
    <w:rsid w:val="00261290"/>
    <w:rsid w:val="00262428"/>
    <w:rsid w:val="00262FA4"/>
    <w:rsid w:val="00263118"/>
    <w:rsid w:val="00263413"/>
    <w:rsid w:val="00264D5A"/>
    <w:rsid w:val="002657D2"/>
    <w:rsid w:val="00265CF9"/>
    <w:rsid w:val="00271ABA"/>
    <w:rsid w:val="002722FC"/>
    <w:rsid w:val="002727C6"/>
    <w:rsid w:val="00274C29"/>
    <w:rsid w:val="00274CD8"/>
    <w:rsid w:val="002754FD"/>
    <w:rsid w:val="00276147"/>
    <w:rsid w:val="0027742F"/>
    <w:rsid w:val="002774F8"/>
    <w:rsid w:val="00277FC4"/>
    <w:rsid w:val="002813A4"/>
    <w:rsid w:val="002814A9"/>
    <w:rsid w:val="00281507"/>
    <w:rsid w:val="0028187C"/>
    <w:rsid w:val="00281ECB"/>
    <w:rsid w:val="00282731"/>
    <w:rsid w:val="002829F4"/>
    <w:rsid w:val="0028307A"/>
    <w:rsid w:val="00283738"/>
    <w:rsid w:val="00283970"/>
    <w:rsid w:val="002849B2"/>
    <w:rsid w:val="002849D4"/>
    <w:rsid w:val="00284E05"/>
    <w:rsid w:val="00285925"/>
    <w:rsid w:val="002859A8"/>
    <w:rsid w:val="00285B31"/>
    <w:rsid w:val="00286776"/>
    <w:rsid w:val="00286E57"/>
    <w:rsid w:val="002878DC"/>
    <w:rsid w:val="00290638"/>
    <w:rsid w:val="00291517"/>
    <w:rsid w:val="002922CA"/>
    <w:rsid w:val="00292DE7"/>
    <w:rsid w:val="002938B1"/>
    <w:rsid w:val="00294156"/>
    <w:rsid w:val="00294A7A"/>
    <w:rsid w:val="0029512A"/>
    <w:rsid w:val="002951F2"/>
    <w:rsid w:val="00295E12"/>
    <w:rsid w:val="00296356"/>
    <w:rsid w:val="00296B96"/>
    <w:rsid w:val="00297E96"/>
    <w:rsid w:val="002A031E"/>
    <w:rsid w:val="002A03FA"/>
    <w:rsid w:val="002A041B"/>
    <w:rsid w:val="002A0521"/>
    <w:rsid w:val="002A0539"/>
    <w:rsid w:val="002A0ECD"/>
    <w:rsid w:val="002A135A"/>
    <w:rsid w:val="002A1672"/>
    <w:rsid w:val="002A16AF"/>
    <w:rsid w:val="002A16FF"/>
    <w:rsid w:val="002A19AB"/>
    <w:rsid w:val="002A210B"/>
    <w:rsid w:val="002A4052"/>
    <w:rsid w:val="002A41A0"/>
    <w:rsid w:val="002A55DB"/>
    <w:rsid w:val="002A589E"/>
    <w:rsid w:val="002A58F2"/>
    <w:rsid w:val="002A5903"/>
    <w:rsid w:val="002A59B4"/>
    <w:rsid w:val="002A5B8E"/>
    <w:rsid w:val="002A69DA"/>
    <w:rsid w:val="002A7B7B"/>
    <w:rsid w:val="002B1A8A"/>
    <w:rsid w:val="002B1CCC"/>
    <w:rsid w:val="002B2D47"/>
    <w:rsid w:val="002B3663"/>
    <w:rsid w:val="002B4D61"/>
    <w:rsid w:val="002B4EF9"/>
    <w:rsid w:val="002B5E9F"/>
    <w:rsid w:val="002B63A1"/>
    <w:rsid w:val="002B6BDA"/>
    <w:rsid w:val="002B7154"/>
    <w:rsid w:val="002C09E0"/>
    <w:rsid w:val="002C288C"/>
    <w:rsid w:val="002C325F"/>
    <w:rsid w:val="002C341D"/>
    <w:rsid w:val="002C3D40"/>
    <w:rsid w:val="002C468D"/>
    <w:rsid w:val="002C49AD"/>
    <w:rsid w:val="002C5597"/>
    <w:rsid w:val="002C6412"/>
    <w:rsid w:val="002C671F"/>
    <w:rsid w:val="002C7365"/>
    <w:rsid w:val="002C78C8"/>
    <w:rsid w:val="002D00DC"/>
    <w:rsid w:val="002D042A"/>
    <w:rsid w:val="002D1B07"/>
    <w:rsid w:val="002D1E61"/>
    <w:rsid w:val="002D28B3"/>
    <w:rsid w:val="002D3223"/>
    <w:rsid w:val="002D3399"/>
    <w:rsid w:val="002D37DE"/>
    <w:rsid w:val="002D44AA"/>
    <w:rsid w:val="002D4A7D"/>
    <w:rsid w:val="002D4CA2"/>
    <w:rsid w:val="002D5249"/>
    <w:rsid w:val="002D52A5"/>
    <w:rsid w:val="002D5A83"/>
    <w:rsid w:val="002D5B73"/>
    <w:rsid w:val="002D5BE2"/>
    <w:rsid w:val="002D5D87"/>
    <w:rsid w:val="002D5E10"/>
    <w:rsid w:val="002D5FB8"/>
    <w:rsid w:val="002D634D"/>
    <w:rsid w:val="002D6DFF"/>
    <w:rsid w:val="002D6FFA"/>
    <w:rsid w:val="002D7699"/>
    <w:rsid w:val="002D7B9B"/>
    <w:rsid w:val="002E03A9"/>
    <w:rsid w:val="002E03AA"/>
    <w:rsid w:val="002E06FF"/>
    <w:rsid w:val="002E0C06"/>
    <w:rsid w:val="002E1B5F"/>
    <w:rsid w:val="002E3823"/>
    <w:rsid w:val="002E4205"/>
    <w:rsid w:val="002E5D76"/>
    <w:rsid w:val="002E7232"/>
    <w:rsid w:val="002E776C"/>
    <w:rsid w:val="002E7822"/>
    <w:rsid w:val="002E79B6"/>
    <w:rsid w:val="002F0D5F"/>
    <w:rsid w:val="002F2D67"/>
    <w:rsid w:val="002F2EB8"/>
    <w:rsid w:val="002F4492"/>
    <w:rsid w:val="002F63FB"/>
    <w:rsid w:val="002F7A1D"/>
    <w:rsid w:val="002F7A9C"/>
    <w:rsid w:val="002F7E4B"/>
    <w:rsid w:val="00300A1E"/>
    <w:rsid w:val="00300D4A"/>
    <w:rsid w:val="00301A6A"/>
    <w:rsid w:val="00301B9F"/>
    <w:rsid w:val="0030287D"/>
    <w:rsid w:val="0030294D"/>
    <w:rsid w:val="003031E9"/>
    <w:rsid w:val="0030333F"/>
    <w:rsid w:val="00304B22"/>
    <w:rsid w:val="003054DD"/>
    <w:rsid w:val="00305682"/>
    <w:rsid w:val="003056D2"/>
    <w:rsid w:val="00305E2D"/>
    <w:rsid w:val="00305EF5"/>
    <w:rsid w:val="003074BB"/>
    <w:rsid w:val="003108E7"/>
    <w:rsid w:val="00310C66"/>
    <w:rsid w:val="0031377D"/>
    <w:rsid w:val="0031469C"/>
    <w:rsid w:val="00314B12"/>
    <w:rsid w:val="0031560D"/>
    <w:rsid w:val="0031582E"/>
    <w:rsid w:val="00315B9F"/>
    <w:rsid w:val="00315E2D"/>
    <w:rsid w:val="003164E0"/>
    <w:rsid w:val="00316606"/>
    <w:rsid w:val="003169F8"/>
    <w:rsid w:val="00317079"/>
    <w:rsid w:val="00320393"/>
    <w:rsid w:val="00320BB5"/>
    <w:rsid w:val="00320DFC"/>
    <w:rsid w:val="00320FED"/>
    <w:rsid w:val="00321DF8"/>
    <w:rsid w:val="00322111"/>
    <w:rsid w:val="00323100"/>
    <w:rsid w:val="00323258"/>
    <w:rsid w:val="0032363E"/>
    <w:rsid w:val="003236BC"/>
    <w:rsid w:val="00324536"/>
    <w:rsid w:val="00324571"/>
    <w:rsid w:val="0032544E"/>
    <w:rsid w:val="00325B08"/>
    <w:rsid w:val="00325D98"/>
    <w:rsid w:val="0032692E"/>
    <w:rsid w:val="00326E02"/>
    <w:rsid w:val="00327566"/>
    <w:rsid w:val="003278C8"/>
    <w:rsid w:val="0033008A"/>
    <w:rsid w:val="00330AB4"/>
    <w:rsid w:val="00330D65"/>
    <w:rsid w:val="0033113B"/>
    <w:rsid w:val="00333CED"/>
    <w:rsid w:val="003347DC"/>
    <w:rsid w:val="00334831"/>
    <w:rsid w:val="00335E42"/>
    <w:rsid w:val="0033698D"/>
    <w:rsid w:val="003376D2"/>
    <w:rsid w:val="00337D81"/>
    <w:rsid w:val="003400B8"/>
    <w:rsid w:val="00342077"/>
    <w:rsid w:val="00342227"/>
    <w:rsid w:val="003426AB"/>
    <w:rsid w:val="00342CF0"/>
    <w:rsid w:val="0034321E"/>
    <w:rsid w:val="003454F6"/>
    <w:rsid w:val="00345515"/>
    <w:rsid w:val="003459AB"/>
    <w:rsid w:val="00346165"/>
    <w:rsid w:val="00347216"/>
    <w:rsid w:val="00347FD0"/>
    <w:rsid w:val="0035034C"/>
    <w:rsid w:val="0035081F"/>
    <w:rsid w:val="0035153A"/>
    <w:rsid w:val="00351FC5"/>
    <w:rsid w:val="003525D7"/>
    <w:rsid w:val="00352C63"/>
    <w:rsid w:val="0035302F"/>
    <w:rsid w:val="00353A87"/>
    <w:rsid w:val="00353C41"/>
    <w:rsid w:val="00354555"/>
    <w:rsid w:val="00354671"/>
    <w:rsid w:val="0035492D"/>
    <w:rsid w:val="003551BF"/>
    <w:rsid w:val="003553FD"/>
    <w:rsid w:val="003555C5"/>
    <w:rsid w:val="0035587F"/>
    <w:rsid w:val="00357AC3"/>
    <w:rsid w:val="00357EC3"/>
    <w:rsid w:val="00360728"/>
    <w:rsid w:val="00360899"/>
    <w:rsid w:val="00360EBC"/>
    <w:rsid w:val="00361130"/>
    <w:rsid w:val="00361364"/>
    <w:rsid w:val="003620F0"/>
    <w:rsid w:val="0036246E"/>
    <w:rsid w:val="003624B6"/>
    <w:rsid w:val="003638AE"/>
    <w:rsid w:val="00363E48"/>
    <w:rsid w:val="00364C9C"/>
    <w:rsid w:val="00365DC9"/>
    <w:rsid w:val="00366C13"/>
    <w:rsid w:val="003707AA"/>
    <w:rsid w:val="0037178B"/>
    <w:rsid w:val="00371A46"/>
    <w:rsid w:val="00372188"/>
    <w:rsid w:val="003722EB"/>
    <w:rsid w:val="003739BE"/>
    <w:rsid w:val="003741E8"/>
    <w:rsid w:val="003756DC"/>
    <w:rsid w:val="00375A33"/>
    <w:rsid w:val="00375FD0"/>
    <w:rsid w:val="00376266"/>
    <w:rsid w:val="0037675F"/>
    <w:rsid w:val="003772AA"/>
    <w:rsid w:val="003818DE"/>
    <w:rsid w:val="00381B5C"/>
    <w:rsid w:val="003833D0"/>
    <w:rsid w:val="003839FA"/>
    <w:rsid w:val="003849AA"/>
    <w:rsid w:val="00384C43"/>
    <w:rsid w:val="00384D1A"/>
    <w:rsid w:val="00385108"/>
    <w:rsid w:val="00385BD7"/>
    <w:rsid w:val="00387654"/>
    <w:rsid w:val="00387E27"/>
    <w:rsid w:val="0039025D"/>
    <w:rsid w:val="0039179D"/>
    <w:rsid w:val="00391E7B"/>
    <w:rsid w:val="00392118"/>
    <w:rsid w:val="00393A73"/>
    <w:rsid w:val="00394652"/>
    <w:rsid w:val="00394CCE"/>
    <w:rsid w:val="00395912"/>
    <w:rsid w:val="00395AD8"/>
    <w:rsid w:val="003961B3"/>
    <w:rsid w:val="003964F7"/>
    <w:rsid w:val="0039650B"/>
    <w:rsid w:val="003965D1"/>
    <w:rsid w:val="003A078B"/>
    <w:rsid w:val="003A0F56"/>
    <w:rsid w:val="003A2491"/>
    <w:rsid w:val="003A2C98"/>
    <w:rsid w:val="003A325C"/>
    <w:rsid w:val="003A37BE"/>
    <w:rsid w:val="003A3859"/>
    <w:rsid w:val="003A3A00"/>
    <w:rsid w:val="003A438C"/>
    <w:rsid w:val="003A53B7"/>
    <w:rsid w:val="003A5FC1"/>
    <w:rsid w:val="003A6872"/>
    <w:rsid w:val="003A771C"/>
    <w:rsid w:val="003B1732"/>
    <w:rsid w:val="003B24EB"/>
    <w:rsid w:val="003B26AC"/>
    <w:rsid w:val="003B2BF6"/>
    <w:rsid w:val="003B2C8C"/>
    <w:rsid w:val="003B33D1"/>
    <w:rsid w:val="003B3793"/>
    <w:rsid w:val="003B3CC3"/>
    <w:rsid w:val="003B409B"/>
    <w:rsid w:val="003B4CED"/>
    <w:rsid w:val="003B59E8"/>
    <w:rsid w:val="003B5DA7"/>
    <w:rsid w:val="003B7125"/>
    <w:rsid w:val="003C01A4"/>
    <w:rsid w:val="003C0DB9"/>
    <w:rsid w:val="003C1386"/>
    <w:rsid w:val="003C1C5B"/>
    <w:rsid w:val="003C1E08"/>
    <w:rsid w:val="003C3CEC"/>
    <w:rsid w:val="003C3FF1"/>
    <w:rsid w:val="003C53FB"/>
    <w:rsid w:val="003C629E"/>
    <w:rsid w:val="003C6CFA"/>
    <w:rsid w:val="003C755B"/>
    <w:rsid w:val="003C77D7"/>
    <w:rsid w:val="003C7CF5"/>
    <w:rsid w:val="003D07B1"/>
    <w:rsid w:val="003D0F86"/>
    <w:rsid w:val="003D1CF8"/>
    <w:rsid w:val="003D20DE"/>
    <w:rsid w:val="003D2905"/>
    <w:rsid w:val="003D296B"/>
    <w:rsid w:val="003D335F"/>
    <w:rsid w:val="003D3A41"/>
    <w:rsid w:val="003D3D6D"/>
    <w:rsid w:val="003D3FF3"/>
    <w:rsid w:val="003D4697"/>
    <w:rsid w:val="003D472E"/>
    <w:rsid w:val="003D491D"/>
    <w:rsid w:val="003D55F4"/>
    <w:rsid w:val="003D74C4"/>
    <w:rsid w:val="003D7757"/>
    <w:rsid w:val="003E0D62"/>
    <w:rsid w:val="003E2941"/>
    <w:rsid w:val="003E374F"/>
    <w:rsid w:val="003E3D27"/>
    <w:rsid w:val="003E455B"/>
    <w:rsid w:val="003E4CA1"/>
    <w:rsid w:val="003E5ACE"/>
    <w:rsid w:val="003E6180"/>
    <w:rsid w:val="003E6718"/>
    <w:rsid w:val="003E745D"/>
    <w:rsid w:val="003E751A"/>
    <w:rsid w:val="003F0393"/>
    <w:rsid w:val="003F0926"/>
    <w:rsid w:val="003F0B81"/>
    <w:rsid w:val="003F1084"/>
    <w:rsid w:val="003F204F"/>
    <w:rsid w:val="003F260A"/>
    <w:rsid w:val="003F2637"/>
    <w:rsid w:val="003F3E31"/>
    <w:rsid w:val="003F3E59"/>
    <w:rsid w:val="003F4BC7"/>
    <w:rsid w:val="003F529C"/>
    <w:rsid w:val="003F6510"/>
    <w:rsid w:val="003F65B2"/>
    <w:rsid w:val="003F7135"/>
    <w:rsid w:val="003F782B"/>
    <w:rsid w:val="003F78F3"/>
    <w:rsid w:val="004005DF"/>
    <w:rsid w:val="0040178C"/>
    <w:rsid w:val="00401AB7"/>
    <w:rsid w:val="00402B2E"/>
    <w:rsid w:val="00402EE4"/>
    <w:rsid w:val="00403FBF"/>
    <w:rsid w:val="004048B0"/>
    <w:rsid w:val="004058B9"/>
    <w:rsid w:val="00405A91"/>
    <w:rsid w:val="00406932"/>
    <w:rsid w:val="004075D4"/>
    <w:rsid w:val="00410BA9"/>
    <w:rsid w:val="004132FE"/>
    <w:rsid w:val="00413EA2"/>
    <w:rsid w:val="004141E6"/>
    <w:rsid w:val="00415F1D"/>
    <w:rsid w:val="00416350"/>
    <w:rsid w:val="004168F5"/>
    <w:rsid w:val="004201C2"/>
    <w:rsid w:val="00422798"/>
    <w:rsid w:val="00423DE8"/>
    <w:rsid w:val="00424861"/>
    <w:rsid w:val="00424869"/>
    <w:rsid w:val="00424905"/>
    <w:rsid w:val="00424F43"/>
    <w:rsid w:val="00426119"/>
    <w:rsid w:val="004262EC"/>
    <w:rsid w:val="0042695D"/>
    <w:rsid w:val="00427941"/>
    <w:rsid w:val="004304DC"/>
    <w:rsid w:val="00431570"/>
    <w:rsid w:val="00431B59"/>
    <w:rsid w:val="00432896"/>
    <w:rsid w:val="004339F3"/>
    <w:rsid w:val="00433D12"/>
    <w:rsid w:val="004350CF"/>
    <w:rsid w:val="00436465"/>
    <w:rsid w:val="00436AAD"/>
    <w:rsid w:val="00437DE4"/>
    <w:rsid w:val="004405B8"/>
    <w:rsid w:val="0044179E"/>
    <w:rsid w:val="00442838"/>
    <w:rsid w:val="00444795"/>
    <w:rsid w:val="00444887"/>
    <w:rsid w:val="00444DD7"/>
    <w:rsid w:val="004453EF"/>
    <w:rsid w:val="00446B90"/>
    <w:rsid w:val="0044780B"/>
    <w:rsid w:val="00450370"/>
    <w:rsid w:val="00450DCB"/>
    <w:rsid w:val="00450FD8"/>
    <w:rsid w:val="004514DD"/>
    <w:rsid w:val="00451C66"/>
    <w:rsid w:val="004520F3"/>
    <w:rsid w:val="004527D6"/>
    <w:rsid w:val="004530F9"/>
    <w:rsid w:val="0045331A"/>
    <w:rsid w:val="004535BC"/>
    <w:rsid w:val="00453DFF"/>
    <w:rsid w:val="00454917"/>
    <w:rsid w:val="004550ED"/>
    <w:rsid w:val="0045571A"/>
    <w:rsid w:val="00456197"/>
    <w:rsid w:val="00456D7F"/>
    <w:rsid w:val="00457813"/>
    <w:rsid w:val="00461212"/>
    <w:rsid w:val="0046127F"/>
    <w:rsid w:val="00462038"/>
    <w:rsid w:val="004623F9"/>
    <w:rsid w:val="004625D0"/>
    <w:rsid w:val="00464668"/>
    <w:rsid w:val="00465BCC"/>
    <w:rsid w:val="0046687F"/>
    <w:rsid w:val="0046694E"/>
    <w:rsid w:val="00466A0B"/>
    <w:rsid w:val="00467237"/>
    <w:rsid w:val="0047010B"/>
    <w:rsid w:val="00470377"/>
    <w:rsid w:val="0047059A"/>
    <w:rsid w:val="00470DBA"/>
    <w:rsid w:val="00470ECC"/>
    <w:rsid w:val="00470EE7"/>
    <w:rsid w:val="0047159D"/>
    <w:rsid w:val="00471DEB"/>
    <w:rsid w:val="00471E38"/>
    <w:rsid w:val="00472849"/>
    <w:rsid w:val="00472EBD"/>
    <w:rsid w:val="004730F3"/>
    <w:rsid w:val="0047314B"/>
    <w:rsid w:val="00473480"/>
    <w:rsid w:val="00473947"/>
    <w:rsid w:val="0047400D"/>
    <w:rsid w:val="00474061"/>
    <w:rsid w:val="00474903"/>
    <w:rsid w:val="00474AE9"/>
    <w:rsid w:val="00474F24"/>
    <w:rsid w:val="00474F8E"/>
    <w:rsid w:val="00480694"/>
    <w:rsid w:val="00482882"/>
    <w:rsid w:val="00482F50"/>
    <w:rsid w:val="00483E33"/>
    <w:rsid w:val="004842AC"/>
    <w:rsid w:val="0048434E"/>
    <w:rsid w:val="004844D1"/>
    <w:rsid w:val="0048501C"/>
    <w:rsid w:val="004850A6"/>
    <w:rsid w:val="004858DE"/>
    <w:rsid w:val="004865E6"/>
    <w:rsid w:val="0048723B"/>
    <w:rsid w:val="00487C9F"/>
    <w:rsid w:val="00487DD7"/>
    <w:rsid w:val="00487EF5"/>
    <w:rsid w:val="004900D9"/>
    <w:rsid w:val="00490177"/>
    <w:rsid w:val="004906EF"/>
    <w:rsid w:val="00490D12"/>
    <w:rsid w:val="00491690"/>
    <w:rsid w:val="0049259B"/>
    <w:rsid w:val="00493795"/>
    <w:rsid w:val="00493AD0"/>
    <w:rsid w:val="00494716"/>
    <w:rsid w:val="00494D8F"/>
    <w:rsid w:val="00496822"/>
    <w:rsid w:val="00497927"/>
    <w:rsid w:val="00497CC9"/>
    <w:rsid w:val="004A199E"/>
    <w:rsid w:val="004A1D67"/>
    <w:rsid w:val="004A277A"/>
    <w:rsid w:val="004A2DF0"/>
    <w:rsid w:val="004A3402"/>
    <w:rsid w:val="004A35E0"/>
    <w:rsid w:val="004A4264"/>
    <w:rsid w:val="004A4EEB"/>
    <w:rsid w:val="004A53DF"/>
    <w:rsid w:val="004A57E2"/>
    <w:rsid w:val="004A6089"/>
    <w:rsid w:val="004A6B73"/>
    <w:rsid w:val="004A7849"/>
    <w:rsid w:val="004A7D5F"/>
    <w:rsid w:val="004A7DAD"/>
    <w:rsid w:val="004B0A53"/>
    <w:rsid w:val="004B1AB1"/>
    <w:rsid w:val="004B1E2A"/>
    <w:rsid w:val="004B3416"/>
    <w:rsid w:val="004B4276"/>
    <w:rsid w:val="004B53E5"/>
    <w:rsid w:val="004B5502"/>
    <w:rsid w:val="004B559F"/>
    <w:rsid w:val="004B5EE4"/>
    <w:rsid w:val="004B7A1F"/>
    <w:rsid w:val="004C0CE7"/>
    <w:rsid w:val="004C0F51"/>
    <w:rsid w:val="004C40C6"/>
    <w:rsid w:val="004C457F"/>
    <w:rsid w:val="004C5D59"/>
    <w:rsid w:val="004C6655"/>
    <w:rsid w:val="004C7269"/>
    <w:rsid w:val="004C7643"/>
    <w:rsid w:val="004D025E"/>
    <w:rsid w:val="004D0349"/>
    <w:rsid w:val="004D0472"/>
    <w:rsid w:val="004D060B"/>
    <w:rsid w:val="004D1526"/>
    <w:rsid w:val="004D1AE3"/>
    <w:rsid w:val="004D1E0B"/>
    <w:rsid w:val="004D1E82"/>
    <w:rsid w:val="004D2386"/>
    <w:rsid w:val="004D37DC"/>
    <w:rsid w:val="004D455F"/>
    <w:rsid w:val="004D476C"/>
    <w:rsid w:val="004D49C0"/>
    <w:rsid w:val="004D4BA0"/>
    <w:rsid w:val="004D4E4B"/>
    <w:rsid w:val="004D5106"/>
    <w:rsid w:val="004D5363"/>
    <w:rsid w:val="004D569C"/>
    <w:rsid w:val="004D5731"/>
    <w:rsid w:val="004D623E"/>
    <w:rsid w:val="004D6811"/>
    <w:rsid w:val="004D6994"/>
    <w:rsid w:val="004D6BF6"/>
    <w:rsid w:val="004D78AB"/>
    <w:rsid w:val="004E0CBA"/>
    <w:rsid w:val="004E3401"/>
    <w:rsid w:val="004E3793"/>
    <w:rsid w:val="004E3E7F"/>
    <w:rsid w:val="004E41E6"/>
    <w:rsid w:val="004E46D5"/>
    <w:rsid w:val="004E483D"/>
    <w:rsid w:val="004E5063"/>
    <w:rsid w:val="004E5B05"/>
    <w:rsid w:val="004E5D37"/>
    <w:rsid w:val="004E669D"/>
    <w:rsid w:val="004E66E5"/>
    <w:rsid w:val="004E6E20"/>
    <w:rsid w:val="004E7777"/>
    <w:rsid w:val="004E7EAF"/>
    <w:rsid w:val="004F0BF3"/>
    <w:rsid w:val="004F126D"/>
    <w:rsid w:val="004F2483"/>
    <w:rsid w:val="004F337A"/>
    <w:rsid w:val="004F3A3E"/>
    <w:rsid w:val="004F4879"/>
    <w:rsid w:val="004F6849"/>
    <w:rsid w:val="004F699C"/>
    <w:rsid w:val="004F6D07"/>
    <w:rsid w:val="004F798E"/>
    <w:rsid w:val="004F7E92"/>
    <w:rsid w:val="005000D5"/>
    <w:rsid w:val="00501754"/>
    <w:rsid w:val="00501BF4"/>
    <w:rsid w:val="005029EA"/>
    <w:rsid w:val="00502C47"/>
    <w:rsid w:val="00502C7F"/>
    <w:rsid w:val="0050335A"/>
    <w:rsid w:val="00503FB6"/>
    <w:rsid w:val="00504197"/>
    <w:rsid w:val="005047D4"/>
    <w:rsid w:val="00505106"/>
    <w:rsid w:val="005054A3"/>
    <w:rsid w:val="00505FF7"/>
    <w:rsid w:val="00506A41"/>
    <w:rsid w:val="00507016"/>
    <w:rsid w:val="005077EE"/>
    <w:rsid w:val="005079E3"/>
    <w:rsid w:val="00510C1A"/>
    <w:rsid w:val="00510F57"/>
    <w:rsid w:val="00511D98"/>
    <w:rsid w:val="00512B14"/>
    <w:rsid w:val="00512D68"/>
    <w:rsid w:val="0051306A"/>
    <w:rsid w:val="00513093"/>
    <w:rsid w:val="00513BE4"/>
    <w:rsid w:val="0051531A"/>
    <w:rsid w:val="00515C8B"/>
    <w:rsid w:val="005160C9"/>
    <w:rsid w:val="005169FC"/>
    <w:rsid w:val="00517ACC"/>
    <w:rsid w:val="00523668"/>
    <w:rsid w:val="00523993"/>
    <w:rsid w:val="00524083"/>
    <w:rsid w:val="0052435B"/>
    <w:rsid w:val="0052469A"/>
    <w:rsid w:val="005247C5"/>
    <w:rsid w:val="00524BC1"/>
    <w:rsid w:val="00525E8B"/>
    <w:rsid w:val="00526719"/>
    <w:rsid w:val="005268ED"/>
    <w:rsid w:val="00526B3C"/>
    <w:rsid w:val="00526ECF"/>
    <w:rsid w:val="005271DB"/>
    <w:rsid w:val="005276C5"/>
    <w:rsid w:val="00527B91"/>
    <w:rsid w:val="00527C40"/>
    <w:rsid w:val="00527E43"/>
    <w:rsid w:val="00530BC1"/>
    <w:rsid w:val="005310FA"/>
    <w:rsid w:val="00531A29"/>
    <w:rsid w:val="00531BE0"/>
    <w:rsid w:val="00532C81"/>
    <w:rsid w:val="00533A12"/>
    <w:rsid w:val="00534DE7"/>
    <w:rsid w:val="00535FC7"/>
    <w:rsid w:val="00536589"/>
    <w:rsid w:val="00537D8C"/>
    <w:rsid w:val="00537EED"/>
    <w:rsid w:val="005408D1"/>
    <w:rsid w:val="00541107"/>
    <w:rsid w:val="00541E43"/>
    <w:rsid w:val="0054277A"/>
    <w:rsid w:val="005434D8"/>
    <w:rsid w:val="005438EB"/>
    <w:rsid w:val="00543967"/>
    <w:rsid w:val="0054399C"/>
    <w:rsid w:val="00544C02"/>
    <w:rsid w:val="00544EEE"/>
    <w:rsid w:val="00545515"/>
    <w:rsid w:val="00546964"/>
    <w:rsid w:val="0054744C"/>
    <w:rsid w:val="00547482"/>
    <w:rsid w:val="005506C2"/>
    <w:rsid w:val="0055121D"/>
    <w:rsid w:val="00551CDB"/>
    <w:rsid w:val="005521F5"/>
    <w:rsid w:val="00552245"/>
    <w:rsid w:val="00553E1B"/>
    <w:rsid w:val="00553E3C"/>
    <w:rsid w:val="00554BB7"/>
    <w:rsid w:val="00554FAD"/>
    <w:rsid w:val="005550B0"/>
    <w:rsid w:val="005553F2"/>
    <w:rsid w:val="00555B05"/>
    <w:rsid w:val="00555FDF"/>
    <w:rsid w:val="00556687"/>
    <w:rsid w:val="00560BB2"/>
    <w:rsid w:val="00560FCA"/>
    <w:rsid w:val="00561CE9"/>
    <w:rsid w:val="0056204D"/>
    <w:rsid w:val="00562062"/>
    <w:rsid w:val="005621AE"/>
    <w:rsid w:val="005627BC"/>
    <w:rsid w:val="00562E1B"/>
    <w:rsid w:val="005631C8"/>
    <w:rsid w:val="00563282"/>
    <w:rsid w:val="005638AE"/>
    <w:rsid w:val="00563A1F"/>
    <w:rsid w:val="00564AB9"/>
    <w:rsid w:val="00564E3C"/>
    <w:rsid w:val="00565440"/>
    <w:rsid w:val="00565FBB"/>
    <w:rsid w:val="00565FD8"/>
    <w:rsid w:val="00566050"/>
    <w:rsid w:val="005661E2"/>
    <w:rsid w:val="00567267"/>
    <w:rsid w:val="00570098"/>
    <w:rsid w:val="005709EB"/>
    <w:rsid w:val="00571149"/>
    <w:rsid w:val="00571186"/>
    <w:rsid w:val="00572F43"/>
    <w:rsid w:val="005736B6"/>
    <w:rsid w:val="005736F3"/>
    <w:rsid w:val="005739B4"/>
    <w:rsid w:val="00574032"/>
    <w:rsid w:val="00574406"/>
    <w:rsid w:val="00575A91"/>
    <w:rsid w:val="00576046"/>
    <w:rsid w:val="005767D9"/>
    <w:rsid w:val="005768F2"/>
    <w:rsid w:val="005805A2"/>
    <w:rsid w:val="00581E9E"/>
    <w:rsid w:val="00583707"/>
    <w:rsid w:val="0058464F"/>
    <w:rsid w:val="0058531D"/>
    <w:rsid w:val="005853F7"/>
    <w:rsid w:val="005855D7"/>
    <w:rsid w:val="00585839"/>
    <w:rsid w:val="00585DE0"/>
    <w:rsid w:val="00586E3C"/>
    <w:rsid w:val="00587EE4"/>
    <w:rsid w:val="00590DA2"/>
    <w:rsid w:val="00591147"/>
    <w:rsid w:val="00591217"/>
    <w:rsid w:val="00591D6F"/>
    <w:rsid w:val="00592394"/>
    <w:rsid w:val="00592851"/>
    <w:rsid w:val="00593FF9"/>
    <w:rsid w:val="0059400E"/>
    <w:rsid w:val="005943D3"/>
    <w:rsid w:val="0059453B"/>
    <w:rsid w:val="00594988"/>
    <w:rsid w:val="00594B5B"/>
    <w:rsid w:val="00596163"/>
    <w:rsid w:val="005968A8"/>
    <w:rsid w:val="0059708A"/>
    <w:rsid w:val="005974D5"/>
    <w:rsid w:val="00597932"/>
    <w:rsid w:val="005A009C"/>
    <w:rsid w:val="005A1BA2"/>
    <w:rsid w:val="005A2867"/>
    <w:rsid w:val="005A4A36"/>
    <w:rsid w:val="005A595D"/>
    <w:rsid w:val="005A5C95"/>
    <w:rsid w:val="005A5D0E"/>
    <w:rsid w:val="005A5DBE"/>
    <w:rsid w:val="005A5E48"/>
    <w:rsid w:val="005A646D"/>
    <w:rsid w:val="005A6709"/>
    <w:rsid w:val="005A6D7F"/>
    <w:rsid w:val="005A7092"/>
    <w:rsid w:val="005A718B"/>
    <w:rsid w:val="005A720F"/>
    <w:rsid w:val="005B0BEC"/>
    <w:rsid w:val="005B406D"/>
    <w:rsid w:val="005B4413"/>
    <w:rsid w:val="005B4A60"/>
    <w:rsid w:val="005B667C"/>
    <w:rsid w:val="005B67B3"/>
    <w:rsid w:val="005B67E6"/>
    <w:rsid w:val="005B7A18"/>
    <w:rsid w:val="005C115E"/>
    <w:rsid w:val="005C383A"/>
    <w:rsid w:val="005C411D"/>
    <w:rsid w:val="005C4E7A"/>
    <w:rsid w:val="005C4FC4"/>
    <w:rsid w:val="005C5A8C"/>
    <w:rsid w:val="005C5AE8"/>
    <w:rsid w:val="005C627B"/>
    <w:rsid w:val="005C7193"/>
    <w:rsid w:val="005C7C68"/>
    <w:rsid w:val="005D040B"/>
    <w:rsid w:val="005D0EF8"/>
    <w:rsid w:val="005D19BB"/>
    <w:rsid w:val="005D1F5D"/>
    <w:rsid w:val="005D2331"/>
    <w:rsid w:val="005D2D29"/>
    <w:rsid w:val="005D3B48"/>
    <w:rsid w:val="005D4751"/>
    <w:rsid w:val="005D4D55"/>
    <w:rsid w:val="005D53F7"/>
    <w:rsid w:val="005D6160"/>
    <w:rsid w:val="005D61F0"/>
    <w:rsid w:val="005D6859"/>
    <w:rsid w:val="005D69E4"/>
    <w:rsid w:val="005D6BD6"/>
    <w:rsid w:val="005D71BD"/>
    <w:rsid w:val="005D78B0"/>
    <w:rsid w:val="005E13A8"/>
    <w:rsid w:val="005E19D2"/>
    <w:rsid w:val="005E1C97"/>
    <w:rsid w:val="005E1CD9"/>
    <w:rsid w:val="005E1D15"/>
    <w:rsid w:val="005E31DE"/>
    <w:rsid w:val="005E3B1E"/>
    <w:rsid w:val="005E40B7"/>
    <w:rsid w:val="005E47C6"/>
    <w:rsid w:val="005E4827"/>
    <w:rsid w:val="005E5488"/>
    <w:rsid w:val="005E57B5"/>
    <w:rsid w:val="005E584A"/>
    <w:rsid w:val="005E67DE"/>
    <w:rsid w:val="005E6CE9"/>
    <w:rsid w:val="005F0D75"/>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1B96"/>
    <w:rsid w:val="00602E75"/>
    <w:rsid w:val="00603EA9"/>
    <w:rsid w:val="006041D2"/>
    <w:rsid w:val="00604321"/>
    <w:rsid w:val="006048AD"/>
    <w:rsid w:val="006051BC"/>
    <w:rsid w:val="00605A25"/>
    <w:rsid w:val="00606019"/>
    <w:rsid w:val="00606B62"/>
    <w:rsid w:val="00607ACD"/>
    <w:rsid w:val="0061003D"/>
    <w:rsid w:val="006105B1"/>
    <w:rsid w:val="00610BB6"/>
    <w:rsid w:val="00611929"/>
    <w:rsid w:val="00611B62"/>
    <w:rsid w:val="00611FAD"/>
    <w:rsid w:val="00612C99"/>
    <w:rsid w:val="006133C9"/>
    <w:rsid w:val="00613581"/>
    <w:rsid w:val="006135DA"/>
    <w:rsid w:val="00614ED2"/>
    <w:rsid w:val="00614F14"/>
    <w:rsid w:val="0061549D"/>
    <w:rsid w:val="00615AFF"/>
    <w:rsid w:val="006160C1"/>
    <w:rsid w:val="0061610F"/>
    <w:rsid w:val="0061657D"/>
    <w:rsid w:val="006165B1"/>
    <w:rsid w:val="0061757E"/>
    <w:rsid w:val="006178BC"/>
    <w:rsid w:val="006212B2"/>
    <w:rsid w:val="00621343"/>
    <w:rsid w:val="00621E26"/>
    <w:rsid w:val="006222AF"/>
    <w:rsid w:val="00622E92"/>
    <w:rsid w:val="00623905"/>
    <w:rsid w:val="00624257"/>
    <w:rsid w:val="00625371"/>
    <w:rsid w:val="006255CF"/>
    <w:rsid w:val="00625C94"/>
    <w:rsid w:val="006263C6"/>
    <w:rsid w:val="006273EE"/>
    <w:rsid w:val="0063161A"/>
    <w:rsid w:val="006317D0"/>
    <w:rsid w:val="00631E57"/>
    <w:rsid w:val="00632582"/>
    <w:rsid w:val="006325E2"/>
    <w:rsid w:val="0063278A"/>
    <w:rsid w:val="00632CA0"/>
    <w:rsid w:val="0063398C"/>
    <w:rsid w:val="00633CAC"/>
    <w:rsid w:val="00634011"/>
    <w:rsid w:val="00634629"/>
    <w:rsid w:val="006347B6"/>
    <w:rsid w:val="00634E46"/>
    <w:rsid w:val="00634E82"/>
    <w:rsid w:val="0063527C"/>
    <w:rsid w:val="00635B3D"/>
    <w:rsid w:val="006365AD"/>
    <w:rsid w:val="006368C4"/>
    <w:rsid w:val="006378AE"/>
    <w:rsid w:val="00637CAD"/>
    <w:rsid w:val="00637E98"/>
    <w:rsid w:val="0064091F"/>
    <w:rsid w:val="00641138"/>
    <w:rsid w:val="0064193D"/>
    <w:rsid w:val="006428D8"/>
    <w:rsid w:val="00642A61"/>
    <w:rsid w:val="0064373B"/>
    <w:rsid w:val="0064478A"/>
    <w:rsid w:val="00644C7F"/>
    <w:rsid w:val="006458D4"/>
    <w:rsid w:val="006508B6"/>
    <w:rsid w:val="00653211"/>
    <w:rsid w:val="00653838"/>
    <w:rsid w:val="00653DA8"/>
    <w:rsid w:val="006541EA"/>
    <w:rsid w:val="0065454E"/>
    <w:rsid w:val="00654E12"/>
    <w:rsid w:val="006550C3"/>
    <w:rsid w:val="00655738"/>
    <w:rsid w:val="00655CF1"/>
    <w:rsid w:val="00655DBC"/>
    <w:rsid w:val="006600F4"/>
    <w:rsid w:val="0066154C"/>
    <w:rsid w:val="00662EBF"/>
    <w:rsid w:val="00663463"/>
    <w:rsid w:val="00664D5B"/>
    <w:rsid w:val="006658DB"/>
    <w:rsid w:val="00666108"/>
    <w:rsid w:val="006667EE"/>
    <w:rsid w:val="006673BB"/>
    <w:rsid w:val="00670BB2"/>
    <w:rsid w:val="006710D8"/>
    <w:rsid w:val="00672906"/>
    <w:rsid w:val="00672BEC"/>
    <w:rsid w:val="0067350C"/>
    <w:rsid w:val="00673881"/>
    <w:rsid w:val="00673992"/>
    <w:rsid w:val="00673A12"/>
    <w:rsid w:val="006740B5"/>
    <w:rsid w:val="00674EFE"/>
    <w:rsid w:val="006750C2"/>
    <w:rsid w:val="006755CE"/>
    <w:rsid w:val="00675B14"/>
    <w:rsid w:val="0067681E"/>
    <w:rsid w:val="00676B52"/>
    <w:rsid w:val="006770AD"/>
    <w:rsid w:val="0067736C"/>
    <w:rsid w:val="006778AD"/>
    <w:rsid w:val="00677B0D"/>
    <w:rsid w:val="0068009E"/>
    <w:rsid w:val="00680A84"/>
    <w:rsid w:val="00680B48"/>
    <w:rsid w:val="00680B9C"/>
    <w:rsid w:val="00681461"/>
    <w:rsid w:val="00681F0B"/>
    <w:rsid w:val="006821DB"/>
    <w:rsid w:val="00682A6F"/>
    <w:rsid w:val="006836AF"/>
    <w:rsid w:val="00683B5C"/>
    <w:rsid w:val="0068508A"/>
    <w:rsid w:val="00686430"/>
    <w:rsid w:val="0068757F"/>
    <w:rsid w:val="00687B83"/>
    <w:rsid w:val="00690C38"/>
    <w:rsid w:val="006936D7"/>
    <w:rsid w:val="00693909"/>
    <w:rsid w:val="00694145"/>
    <w:rsid w:val="00694D40"/>
    <w:rsid w:val="00695589"/>
    <w:rsid w:val="0069609B"/>
    <w:rsid w:val="00696BC2"/>
    <w:rsid w:val="00696E05"/>
    <w:rsid w:val="006974D1"/>
    <w:rsid w:val="00697CB7"/>
    <w:rsid w:val="00697F4D"/>
    <w:rsid w:val="006A0C89"/>
    <w:rsid w:val="006A1678"/>
    <w:rsid w:val="006A1DA9"/>
    <w:rsid w:val="006A28F0"/>
    <w:rsid w:val="006A448F"/>
    <w:rsid w:val="006A54AB"/>
    <w:rsid w:val="006A601B"/>
    <w:rsid w:val="006A663B"/>
    <w:rsid w:val="006A6DB2"/>
    <w:rsid w:val="006A71BE"/>
    <w:rsid w:val="006A72F0"/>
    <w:rsid w:val="006A787C"/>
    <w:rsid w:val="006A78D3"/>
    <w:rsid w:val="006A7928"/>
    <w:rsid w:val="006A7ABF"/>
    <w:rsid w:val="006B0AB6"/>
    <w:rsid w:val="006B1391"/>
    <w:rsid w:val="006B1F25"/>
    <w:rsid w:val="006B27A0"/>
    <w:rsid w:val="006B2F6D"/>
    <w:rsid w:val="006B348E"/>
    <w:rsid w:val="006B3B25"/>
    <w:rsid w:val="006B47F9"/>
    <w:rsid w:val="006B54B3"/>
    <w:rsid w:val="006B5D42"/>
    <w:rsid w:val="006B6879"/>
    <w:rsid w:val="006B6B1C"/>
    <w:rsid w:val="006B792E"/>
    <w:rsid w:val="006C00C1"/>
    <w:rsid w:val="006C0A7F"/>
    <w:rsid w:val="006C2417"/>
    <w:rsid w:val="006C367B"/>
    <w:rsid w:val="006C3730"/>
    <w:rsid w:val="006C4065"/>
    <w:rsid w:val="006C40F9"/>
    <w:rsid w:val="006C4D06"/>
    <w:rsid w:val="006C5C6B"/>
    <w:rsid w:val="006C5F8E"/>
    <w:rsid w:val="006C6CE6"/>
    <w:rsid w:val="006C6DE6"/>
    <w:rsid w:val="006C75E9"/>
    <w:rsid w:val="006D1D83"/>
    <w:rsid w:val="006D2162"/>
    <w:rsid w:val="006D2B36"/>
    <w:rsid w:val="006D3CD4"/>
    <w:rsid w:val="006D442D"/>
    <w:rsid w:val="006D6B44"/>
    <w:rsid w:val="006D7BEE"/>
    <w:rsid w:val="006E0448"/>
    <w:rsid w:val="006E0A56"/>
    <w:rsid w:val="006E148C"/>
    <w:rsid w:val="006E186D"/>
    <w:rsid w:val="006E19E8"/>
    <w:rsid w:val="006E1A9A"/>
    <w:rsid w:val="006E1DD1"/>
    <w:rsid w:val="006E2694"/>
    <w:rsid w:val="006E2AA8"/>
    <w:rsid w:val="006E324D"/>
    <w:rsid w:val="006E35D7"/>
    <w:rsid w:val="006E472F"/>
    <w:rsid w:val="006E52C0"/>
    <w:rsid w:val="006E5685"/>
    <w:rsid w:val="006E5A8F"/>
    <w:rsid w:val="006E5EDE"/>
    <w:rsid w:val="006E6AB3"/>
    <w:rsid w:val="006E6BDB"/>
    <w:rsid w:val="006E700A"/>
    <w:rsid w:val="006E71F6"/>
    <w:rsid w:val="006F1A5C"/>
    <w:rsid w:val="006F1BB4"/>
    <w:rsid w:val="006F2C96"/>
    <w:rsid w:val="006F4012"/>
    <w:rsid w:val="006F44CA"/>
    <w:rsid w:val="006F44E4"/>
    <w:rsid w:val="006F4C61"/>
    <w:rsid w:val="006F50FA"/>
    <w:rsid w:val="006F549B"/>
    <w:rsid w:val="006F7486"/>
    <w:rsid w:val="0070036C"/>
    <w:rsid w:val="0070055E"/>
    <w:rsid w:val="00701883"/>
    <w:rsid w:val="007019E4"/>
    <w:rsid w:val="007035C7"/>
    <w:rsid w:val="00703611"/>
    <w:rsid w:val="00703810"/>
    <w:rsid w:val="007038E9"/>
    <w:rsid w:val="00704460"/>
    <w:rsid w:val="007044A6"/>
    <w:rsid w:val="00704BFE"/>
    <w:rsid w:val="00705E56"/>
    <w:rsid w:val="0070636C"/>
    <w:rsid w:val="00706F25"/>
    <w:rsid w:val="00707E20"/>
    <w:rsid w:val="007100F2"/>
    <w:rsid w:val="00710BE1"/>
    <w:rsid w:val="00710E34"/>
    <w:rsid w:val="0071232E"/>
    <w:rsid w:val="00712334"/>
    <w:rsid w:val="007127C9"/>
    <w:rsid w:val="00712CA1"/>
    <w:rsid w:val="00713564"/>
    <w:rsid w:val="00714970"/>
    <w:rsid w:val="00717E2B"/>
    <w:rsid w:val="0072024F"/>
    <w:rsid w:val="007208EF"/>
    <w:rsid w:val="00720A3E"/>
    <w:rsid w:val="00720C01"/>
    <w:rsid w:val="007213AF"/>
    <w:rsid w:val="00721F4E"/>
    <w:rsid w:val="00721FBE"/>
    <w:rsid w:val="0072316E"/>
    <w:rsid w:val="00723BF8"/>
    <w:rsid w:val="00724255"/>
    <w:rsid w:val="007248D0"/>
    <w:rsid w:val="00724937"/>
    <w:rsid w:val="00724F97"/>
    <w:rsid w:val="00726A10"/>
    <w:rsid w:val="00726EF0"/>
    <w:rsid w:val="00730B25"/>
    <w:rsid w:val="007312ED"/>
    <w:rsid w:val="00733270"/>
    <w:rsid w:val="00733AB9"/>
    <w:rsid w:val="00734C12"/>
    <w:rsid w:val="00736050"/>
    <w:rsid w:val="0073736A"/>
    <w:rsid w:val="0073765C"/>
    <w:rsid w:val="00737C6B"/>
    <w:rsid w:val="00741075"/>
    <w:rsid w:val="0074164C"/>
    <w:rsid w:val="0074211E"/>
    <w:rsid w:val="0074328B"/>
    <w:rsid w:val="00745DE1"/>
    <w:rsid w:val="00746219"/>
    <w:rsid w:val="00746296"/>
    <w:rsid w:val="007462DA"/>
    <w:rsid w:val="007463C5"/>
    <w:rsid w:val="00746FEC"/>
    <w:rsid w:val="00747298"/>
    <w:rsid w:val="00747369"/>
    <w:rsid w:val="00747B30"/>
    <w:rsid w:val="00747D1E"/>
    <w:rsid w:val="00747EAE"/>
    <w:rsid w:val="00750778"/>
    <w:rsid w:val="00751FFD"/>
    <w:rsid w:val="00752B09"/>
    <w:rsid w:val="0075318A"/>
    <w:rsid w:val="00753769"/>
    <w:rsid w:val="0075407F"/>
    <w:rsid w:val="007547C2"/>
    <w:rsid w:val="00754916"/>
    <w:rsid w:val="007554D9"/>
    <w:rsid w:val="00756102"/>
    <w:rsid w:val="00756B10"/>
    <w:rsid w:val="00757B34"/>
    <w:rsid w:val="0076051C"/>
    <w:rsid w:val="00761821"/>
    <w:rsid w:val="007629C7"/>
    <w:rsid w:val="00762B8D"/>
    <w:rsid w:val="00762D40"/>
    <w:rsid w:val="007630AE"/>
    <w:rsid w:val="007657B4"/>
    <w:rsid w:val="007657E8"/>
    <w:rsid w:val="00766BF8"/>
    <w:rsid w:val="00766C7C"/>
    <w:rsid w:val="0076734E"/>
    <w:rsid w:val="00767403"/>
    <w:rsid w:val="0077055E"/>
    <w:rsid w:val="0077071C"/>
    <w:rsid w:val="00770FC8"/>
    <w:rsid w:val="00771FB2"/>
    <w:rsid w:val="0077203E"/>
    <w:rsid w:val="00772891"/>
    <w:rsid w:val="00772E7C"/>
    <w:rsid w:val="00772EEE"/>
    <w:rsid w:val="00772FFE"/>
    <w:rsid w:val="007734AF"/>
    <w:rsid w:val="00774407"/>
    <w:rsid w:val="007748FF"/>
    <w:rsid w:val="00774D9D"/>
    <w:rsid w:val="007765F4"/>
    <w:rsid w:val="00776674"/>
    <w:rsid w:val="00777084"/>
    <w:rsid w:val="0077713E"/>
    <w:rsid w:val="007773F7"/>
    <w:rsid w:val="00777492"/>
    <w:rsid w:val="007778D8"/>
    <w:rsid w:val="0078035B"/>
    <w:rsid w:val="0078135C"/>
    <w:rsid w:val="00781774"/>
    <w:rsid w:val="00783515"/>
    <w:rsid w:val="007839E1"/>
    <w:rsid w:val="00783BB4"/>
    <w:rsid w:val="007850CB"/>
    <w:rsid w:val="00785A6B"/>
    <w:rsid w:val="00785AD0"/>
    <w:rsid w:val="00785DB4"/>
    <w:rsid w:val="00785DF6"/>
    <w:rsid w:val="00786183"/>
    <w:rsid w:val="0078710F"/>
    <w:rsid w:val="007907C8"/>
    <w:rsid w:val="0079141F"/>
    <w:rsid w:val="00791DFE"/>
    <w:rsid w:val="00792323"/>
    <w:rsid w:val="00792890"/>
    <w:rsid w:val="00793E8D"/>
    <w:rsid w:val="007943DE"/>
    <w:rsid w:val="0079460F"/>
    <w:rsid w:val="007948C3"/>
    <w:rsid w:val="00795CEE"/>
    <w:rsid w:val="00796146"/>
    <w:rsid w:val="007975CF"/>
    <w:rsid w:val="007A12BB"/>
    <w:rsid w:val="007A1628"/>
    <w:rsid w:val="007A1D2F"/>
    <w:rsid w:val="007A2311"/>
    <w:rsid w:val="007A2911"/>
    <w:rsid w:val="007A2EC4"/>
    <w:rsid w:val="007A33DC"/>
    <w:rsid w:val="007A3B55"/>
    <w:rsid w:val="007A3CAD"/>
    <w:rsid w:val="007A463C"/>
    <w:rsid w:val="007A4746"/>
    <w:rsid w:val="007A4A35"/>
    <w:rsid w:val="007A50E7"/>
    <w:rsid w:val="007A57C9"/>
    <w:rsid w:val="007A62DD"/>
    <w:rsid w:val="007A6D18"/>
    <w:rsid w:val="007A7131"/>
    <w:rsid w:val="007A79DA"/>
    <w:rsid w:val="007B05FE"/>
    <w:rsid w:val="007B09AF"/>
    <w:rsid w:val="007B1AD9"/>
    <w:rsid w:val="007B1E53"/>
    <w:rsid w:val="007B21E1"/>
    <w:rsid w:val="007B2CD7"/>
    <w:rsid w:val="007B3504"/>
    <w:rsid w:val="007B4101"/>
    <w:rsid w:val="007B4EB4"/>
    <w:rsid w:val="007B52B1"/>
    <w:rsid w:val="007B595D"/>
    <w:rsid w:val="007B5D38"/>
    <w:rsid w:val="007B6611"/>
    <w:rsid w:val="007B68AF"/>
    <w:rsid w:val="007B7100"/>
    <w:rsid w:val="007B7C37"/>
    <w:rsid w:val="007C0567"/>
    <w:rsid w:val="007C0E7E"/>
    <w:rsid w:val="007C1900"/>
    <w:rsid w:val="007C1956"/>
    <w:rsid w:val="007C3039"/>
    <w:rsid w:val="007C3376"/>
    <w:rsid w:val="007C3566"/>
    <w:rsid w:val="007C386D"/>
    <w:rsid w:val="007C435D"/>
    <w:rsid w:val="007C44B3"/>
    <w:rsid w:val="007C4960"/>
    <w:rsid w:val="007C4AF6"/>
    <w:rsid w:val="007C68BE"/>
    <w:rsid w:val="007D2C7C"/>
    <w:rsid w:val="007D2CD2"/>
    <w:rsid w:val="007D4433"/>
    <w:rsid w:val="007D4500"/>
    <w:rsid w:val="007D4581"/>
    <w:rsid w:val="007D4769"/>
    <w:rsid w:val="007D4B00"/>
    <w:rsid w:val="007D5894"/>
    <w:rsid w:val="007D598B"/>
    <w:rsid w:val="007D7029"/>
    <w:rsid w:val="007D742E"/>
    <w:rsid w:val="007D76DF"/>
    <w:rsid w:val="007D7ED6"/>
    <w:rsid w:val="007E066E"/>
    <w:rsid w:val="007E097D"/>
    <w:rsid w:val="007E263D"/>
    <w:rsid w:val="007E293A"/>
    <w:rsid w:val="007E2BA3"/>
    <w:rsid w:val="007E3CAE"/>
    <w:rsid w:val="007E3F9F"/>
    <w:rsid w:val="007E3FC0"/>
    <w:rsid w:val="007E4DE3"/>
    <w:rsid w:val="007E5022"/>
    <w:rsid w:val="007E50C2"/>
    <w:rsid w:val="007E57B8"/>
    <w:rsid w:val="007E5B1F"/>
    <w:rsid w:val="007E68F7"/>
    <w:rsid w:val="007E6A0F"/>
    <w:rsid w:val="007E7AFD"/>
    <w:rsid w:val="007E7B43"/>
    <w:rsid w:val="007E7C87"/>
    <w:rsid w:val="007F039D"/>
    <w:rsid w:val="007F0614"/>
    <w:rsid w:val="007F0EA0"/>
    <w:rsid w:val="007F17C8"/>
    <w:rsid w:val="007F20AA"/>
    <w:rsid w:val="007F22E1"/>
    <w:rsid w:val="007F24C6"/>
    <w:rsid w:val="007F2B93"/>
    <w:rsid w:val="007F6121"/>
    <w:rsid w:val="007F7F58"/>
    <w:rsid w:val="008001AD"/>
    <w:rsid w:val="0080039F"/>
    <w:rsid w:val="0080134B"/>
    <w:rsid w:val="00801905"/>
    <w:rsid w:val="00803384"/>
    <w:rsid w:val="008041DD"/>
    <w:rsid w:val="00804471"/>
    <w:rsid w:val="00804958"/>
    <w:rsid w:val="00804EB1"/>
    <w:rsid w:val="00805684"/>
    <w:rsid w:val="0080584B"/>
    <w:rsid w:val="00806357"/>
    <w:rsid w:val="00806BC9"/>
    <w:rsid w:val="00807032"/>
    <w:rsid w:val="0080735C"/>
    <w:rsid w:val="008075DA"/>
    <w:rsid w:val="00807DB8"/>
    <w:rsid w:val="008115D5"/>
    <w:rsid w:val="008115DA"/>
    <w:rsid w:val="00811641"/>
    <w:rsid w:val="008118A2"/>
    <w:rsid w:val="0081311C"/>
    <w:rsid w:val="00813FC8"/>
    <w:rsid w:val="00814AB7"/>
    <w:rsid w:val="00814DC4"/>
    <w:rsid w:val="0081524F"/>
    <w:rsid w:val="00815AF7"/>
    <w:rsid w:val="00816056"/>
    <w:rsid w:val="0081620D"/>
    <w:rsid w:val="00816AB4"/>
    <w:rsid w:val="0081799D"/>
    <w:rsid w:val="0082002F"/>
    <w:rsid w:val="008208E0"/>
    <w:rsid w:val="00820E37"/>
    <w:rsid w:val="00821185"/>
    <w:rsid w:val="0082197D"/>
    <w:rsid w:val="00821EBF"/>
    <w:rsid w:val="00822871"/>
    <w:rsid w:val="00822AF6"/>
    <w:rsid w:val="00822EF9"/>
    <w:rsid w:val="008237D2"/>
    <w:rsid w:val="00823ED7"/>
    <w:rsid w:val="008249C6"/>
    <w:rsid w:val="00825603"/>
    <w:rsid w:val="00825895"/>
    <w:rsid w:val="00825EAF"/>
    <w:rsid w:val="0082614D"/>
    <w:rsid w:val="00826265"/>
    <w:rsid w:val="008268B8"/>
    <w:rsid w:val="008268F7"/>
    <w:rsid w:val="008274CD"/>
    <w:rsid w:val="00827E68"/>
    <w:rsid w:val="00827FD4"/>
    <w:rsid w:val="00830C3D"/>
    <w:rsid w:val="00830E06"/>
    <w:rsid w:val="00832413"/>
    <w:rsid w:val="00832D06"/>
    <w:rsid w:val="008341F4"/>
    <w:rsid w:val="008351BA"/>
    <w:rsid w:val="008368C2"/>
    <w:rsid w:val="008368FA"/>
    <w:rsid w:val="008375B2"/>
    <w:rsid w:val="00840044"/>
    <w:rsid w:val="00840883"/>
    <w:rsid w:val="00841B4C"/>
    <w:rsid w:val="008428CE"/>
    <w:rsid w:val="0084368F"/>
    <w:rsid w:val="008446D2"/>
    <w:rsid w:val="00844711"/>
    <w:rsid w:val="00844DAD"/>
    <w:rsid w:val="00844E2E"/>
    <w:rsid w:val="00845D0E"/>
    <w:rsid w:val="00845E1F"/>
    <w:rsid w:val="0084618B"/>
    <w:rsid w:val="008474BF"/>
    <w:rsid w:val="008476A6"/>
    <w:rsid w:val="008500D7"/>
    <w:rsid w:val="00850A85"/>
    <w:rsid w:val="008526EA"/>
    <w:rsid w:val="00853C65"/>
    <w:rsid w:val="008549EB"/>
    <w:rsid w:val="00855118"/>
    <w:rsid w:val="00855BF0"/>
    <w:rsid w:val="00856E74"/>
    <w:rsid w:val="0085701C"/>
    <w:rsid w:val="0085751C"/>
    <w:rsid w:val="008577A3"/>
    <w:rsid w:val="00860261"/>
    <w:rsid w:val="008603E8"/>
    <w:rsid w:val="0086054E"/>
    <w:rsid w:val="00860981"/>
    <w:rsid w:val="00861947"/>
    <w:rsid w:val="00861EB0"/>
    <w:rsid w:val="00862274"/>
    <w:rsid w:val="00862613"/>
    <w:rsid w:val="00862BDC"/>
    <w:rsid w:val="00864558"/>
    <w:rsid w:val="008656F8"/>
    <w:rsid w:val="00866566"/>
    <w:rsid w:val="00867AB3"/>
    <w:rsid w:val="0087080A"/>
    <w:rsid w:val="008722B3"/>
    <w:rsid w:val="00872439"/>
    <w:rsid w:val="00872AC9"/>
    <w:rsid w:val="0087312C"/>
    <w:rsid w:val="008732C3"/>
    <w:rsid w:val="00873779"/>
    <w:rsid w:val="00874416"/>
    <w:rsid w:val="008749B3"/>
    <w:rsid w:val="00875105"/>
    <w:rsid w:val="00875A7E"/>
    <w:rsid w:val="0087711B"/>
    <w:rsid w:val="00877612"/>
    <w:rsid w:val="008776E3"/>
    <w:rsid w:val="00877851"/>
    <w:rsid w:val="00880365"/>
    <w:rsid w:val="008807E3"/>
    <w:rsid w:val="00880B77"/>
    <w:rsid w:val="00881FF4"/>
    <w:rsid w:val="00882964"/>
    <w:rsid w:val="008841E8"/>
    <w:rsid w:val="008847EB"/>
    <w:rsid w:val="00884897"/>
    <w:rsid w:val="00884A1B"/>
    <w:rsid w:val="00886D86"/>
    <w:rsid w:val="00886E5F"/>
    <w:rsid w:val="008870D2"/>
    <w:rsid w:val="00887243"/>
    <w:rsid w:val="00887560"/>
    <w:rsid w:val="00887A11"/>
    <w:rsid w:val="00887D05"/>
    <w:rsid w:val="0089051B"/>
    <w:rsid w:val="008914A0"/>
    <w:rsid w:val="0089168A"/>
    <w:rsid w:val="00891DB8"/>
    <w:rsid w:val="00892026"/>
    <w:rsid w:val="00893077"/>
    <w:rsid w:val="00893DAB"/>
    <w:rsid w:val="0089434E"/>
    <w:rsid w:val="00894725"/>
    <w:rsid w:val="00894D1B"/>
    <w:rsid w:val="0089569A"/>
    <w:rsid w:val="008959DE"/>
    <w:rsid w:val="00895B87"/>
    <w:rsid w:val="00896134"/>
    <w:rsid w:val="0089704E"/>
    <w:rsid w:val="00897F31"/>
    <w:rsid w:val="008A08FB"/>
    <w:rsid w:val="008A0DF7"/>
    <w:rsid w:val="008A1680"/>
    <w:rsid w:val="008A1ABF"/>
    <w:rsid w:val="008A2702"/>
    <w:rsid w:val="008A2AD3"/>
    <w:rsid w:val="008A405B"/>
    <w:rsid w:val="008A4A92"/>
    <w:rsid w:val="008A4E5A"/>
    <w:rsid w:val="008A537D"/>
    <w:rsid w:val="008A5BA8"/>
    <w:rsid w:val="008A5C48"/>
    <w:rsid w:val="008A6C2A"/>
    <w:rsid w:val="008A71F6"/>
    <w:rsid w:val="008A7A9E"/>
    <w:rsid w:val="008B007B"/>
    <w:rsid w:val="008B095B"/>
    <w:rsid w:val="008B0AF3"/>
    <w:rsid w:val="008B0EE3"/>
    <w:rsid w:val="008B1ADA"/>
    <w:rsid w:val="008B1B50"/>
    <w:rsid w:val="008B1D59"/>
    <w:rsid w:val="008B23E7"/>
    <w:rsid w:val="008B325E"/>
    <w:rsid w:val="008B337E"/>
    <w:rsid w:val="008B4B35"/>
    <w:rsid w:val="008B4ECF"/>
    <w:rsid w:val="008B505A"/>
    <w:rsid w:val="008B5939"/>
    <w:rsid w:val="008B6163"/>
    <w:rsid w:val="008B6B00"/>
    <w:rsid w:val="008B6C11"/>
    <w:rsid w:val="008C0394"/>
    <w:rsid w:val="008C19C8"/>
    <w:rsid w:val="008C2685"/>
    <w:rsid w:val="008C31C5"/>
    <w:rsid w:val="008C401A"/>
    <w:rsid w:val="008C4829"/>
    <w:rsid w:val="008C4B33"/>
    <w:rsid w:val="008C528F"/>
    <w:rsid w:val="008C59A7"/>
    <w:rsid w:val="008C5B83"/>
    <w:rsid w:val="008C6721"/>
    <w:rsid w:val="008C6BD1"/>
    <w:rsid w:val="008C6F9A"/>
    <w:rsid w:val="008C738A"/>
    <w:rsid w:val="008D0B0F"/>
    <w:rsid w:val="008D1F09"/>
    <w:rsid w:val="008D266A"/>
    <w:rsid w:val="008D2B9B"/>
    <w:rsid w:val="008D3D30"/>
    <w:rsid w:val="008D43BC"/>
    <w:rsid w:val="008D4A89"/>
    <w:rsid w:val="008D5A51"/>
    <w:rsid w:val="008D610A"/>
    <w:rsid w:val="008D625C"/>
    <w:rsid w:val="008D69C3"/>
    <w:rsid w:val="008D70D6"/>
    <w:rsid w:val="008D716A"/>
    <w:rsid w:val="008D7C57"/>
    <w:rsid w:val="008D7D80"/>
    <w:rsid w:val="008D7E28"/>
    <w:rsid w:val="008E030A"/>
    <w:rsid w:val="008E07C9"/>
    <w:rsid w:val="008E092F"/>
    <w:rsid w:val="008E0ACA"/>
    <w:rsid w:val="008E0B70"/>
    <w:rsid w:val="008E19B5"/>
    <w:rsid w:val="008E1BAC"/>
    <w:rsid w:val="008E2D93"/>
    <w:rsid w:val="008E38B3"/>
    <w:rsid w:val="008E3C94"/>
    <w:rsid w:val="008E4546"/>
    <w:rsid w:val="008E4A47"/>
    <w:rsid w:val="008E62B3"/>
    <w:rsid w:val="008E6C8C"/>
    <w:rsid w:val="008E7323"/>
    <w:rsid w:val="008E7796"/>
    <w:rsid w:val="008E7A11"/>
    <w:rsid w:val="008F000D"/>
    <w:rsid w:val="008F097A"/>
    <w:rsid w:val="008F1EC7"/>
    <w:rsid w:val="008F247D"/>
    <w:rsid w:val="008F5F5E"/>
    <w:rsid w:val="008F646E"/>
    <w:rsid w:val="008F6913"/>
    <w:rsid w:val="00900409"/>
    <w:rsid w:val="0090056D"/>
    <w:rsid w:val="00900ADB"/>
    <w:rsid w:val="00901872"/>
    <w:rsid w:val="00902341"/>
    <w:rsid w:val="00902C42"/>
    <w:rsid w:val="00902E09"/>
    <w:rsid w:val="00903FC3"/>
    <w:rsid w:val="00904E53"/>
    <w:rsid w:val="0090553E"/>
    <w:rsid w:val="009062C8"/>
    <w:rsid w:val="009062FF"/>
    <w:rsid w:val="00906E4B"/>
    <w:rsid w:val="00907777"/>
    <w:rsid w:val="00910274"/>
    <w:rsid w:val="00910D58"/>
    <w:rsid w:val="009117BE"/>
    <w:rsid w:val="00912EBC"/>
    <w:rsid w:val="0091370B"/>
    <w:rsid w:val="00914486"/>
    <w:rsid w:val="00914AEF"/>
    <w:rsid w:val="00914DEC"/>
    <w:rsid w:val="0091544D"/>
    <w:rsid w:val="00916A19"/>
    <w:rsid w:val="009175E5"/>
    <w:rsid w:val="009176AA"/>
    <w:rsid w:val="009177E4"/>
    <w:rsid w:val="00917D51"/>
    <w:rsid w:val="00920DD2"/>
    <w:rsid w:val="00921B0F"/>
    <w:rsid w:val="00921CAD"/>
    <w:rsid w:val="009243D9"/>
    <w:rsid w:val="00925178"/>
    <w:rsid w:val="00925A87"/>
    <w:rsid w:val="00925AE9"/>
    <w:rsid w:val="0092661C"/>
    <w:rsid w:val="00926959"/>
    <w:rsid w:val="00930DBC"/>
    <w:rsid w:val="009325FD"/>
    <w:rsid w:val="00934597"/>
    <w:rsid w:val="009346AC"/>
    <w:rsid w:val="00935206"/>
    <w:rsid w:val="00936121"/>
    <w:rsid w:val="0093641C"/>
    <w:rsid w:val="00936575"/>
    <w:rsid w:val="009366B0"/>
    <w:rsid w:val="009368BF"/>
    <w:rsid w:val="00937E57"/>
    <w:rsid w:val="00940B60"/>
    <w:rsid w:val="009417A1"/>
    <w:rsid w:val="00941BE2"/>
    <w:rsid w:val="00942A80"/>
    <w:rsid w:val="00942F6D"/>
    <w:rsid w:val="00943CE6"/>
    <w:rsid w:val="00944092"/>
    <w:rsid w:val="00944186"/>
    <w:rsid w:val="00944DDE"/>
    <w:rsid w:val="00944F17"/>
    <w:rsid w:val="0094551C"/>
    <w:rsid w:val="00945754"/>
    <w:rsid w:val="009464C0"/>
    <w:rsid w:val="00946C3F"/>
    <w:rsid w:val="009514DF"/>
    <w:rsid w:val="00951587"/>
    <w:rsid w:val="009526C0"/>
    <w:rsid w:val="00952879"/>
    <w:rsid w:val="009545E7"/>
    <w:rsid w:val="0095469E"/>
    <w:rsid w:val="00954A9C"/>
    <w:rsid w:val="00954D38"/>
    <w:rsid w:val="0095515D"/>
    <w:rsid w:val="00955BA2"/>
    <w:rsid w:val="009565CC"/>
    <w:rsid w:val="00956F9B"/>
    <w:rsid w:val="00960D0D"/>
    <w:rsid w:val="00960E80"/>
    <w:rsid w:val="00961533"/>
    <w:rsid w:val="00961D61"/>
    <w:rsid w:val="00963B7C"/>
    <w:rsid w:val="0096413E"/>
    <w:rsid w:val="009651B6"/>
    <w:rsid w:val="00966B26"/>
    <w:rsid w:val="00966DB9"/>
    <w:rsid w:val="009678FB"/>
    <w:rsid w:val="00967CED"/>
    <w:rsid w:val="00970A02"/>
    <w:rsid w:val="00971358"/>
    <w:rsid w:val="00972F38"/>
    <w:rsid w:val="009745CE"/>
    <w:rsid w:val="00974B4A"/>
    <w:rsid w:val="00975228"/>
    <w:rsid w:val="009758E3"/>
    <w:rsid w:val="00976057"/>
    <w:rsid w:val="0097622A"/>
    <w:rsid w:val="00977572"/>
    <w:rsid w:val="00977719"/>
    <w:rsid w:val="00977AA6"/>
    <w:rsid w:val="00980B76"/>
    <w:rsid w:val="009814F4"/>
    <w:rsid w:val="00981684"/>
    <w:rsid w:val="00981CA8"/>
    <w:rsid w:val="00983890"/>
    <w:rsid w:val="00983FE8"/>
    <w:rsid w:val="00983FF1"/>
    <w:rsid w:val="00984657"/>
    <w:rsid w:val="00985C05"/>
    <w:rsid w:val="009867E7"/>
    <w:rsid w:val="00987697"/>
    <w:rsid w:val="00990A9B"/>
    <w:rsid w:val="00990DED"/>
    <w:rsid w:val="00990FE6"/>
    <w:rsid w:val="00991356"/>
    <w:rsid w:val="00991D57"/>
    <w:rsid w:val="0099330E"/>
    <w:rsid w:val="00993FB2"/>
    <w:rsid w:val="009944EB"/>
    <w:rsid w:val="00994D5F"/>
    <w:rsid w:val="00995347"/>
    <w:rsid w:val="009969CC"/>
    <w:rsid w:val="00996A4C"/>
    <w:rsid w:val="00996E4B"/>
    <w:rsid w:val="009A161E"/>
    <w:rsid w:val="009A1651"/>
    <w:rsid w:val="009A1F68"/>
    <w:rsid w:val="009A27CB"/>
    <w:rsid w:val="009A27E9"/>
    <w:rsid w:val="009A2900"/>
    <w:rsid w:val="009A2B8D"/>
    <w:rsid w:val="009A38E7"/>
    <w:rsid w:val="009A3A43"/>
    <w:rsid w:val="009A4FDC"/>
    <w:rsid w:val="009A5004"/>
    <w:rsid w:val="009A575C"/>
    <w:rsid w:val="009A6DDF"/>
    <w:rsid w:val="009A7045"/>
    <w:rsid w:val="009A7693"/>
    <w:rsid w:val="009A7760"/>
    <w:rsid w:val="009A7FE2"/>
    <w:rsid w:val="009B0016"/>
    <w:rsid w:val="009B031C"/>
    <w:rsid w:val="009B04F8"/>
    <w:rsid w:val="009B0D46"/>
    <w:rsid w:val="009B0F80"/>
    <w:rsid w:val="009B1280"/>
    <w:rsid w:val="009B18FB"/>
    <w:rsid w:val="009B1CBA"/>
    <w:rsid w:val="009B24D5"/>
    <w:rsid w:val="009B3175"/>
    <w:rsid w:val="009B35C0"/>
    <w:rsid w:val="009B37AB"/>
    <w:rsid w:val="009B422E"/>
    <w:rsid w:val="009B470B"/>
    <w:rsid w:val="009B47FD"/>
    <w:rsid w:val="009B5664"/>
    <w:rsid w:val="009B6ADF"/>
    <w:rsid w:val="009B78E7"/>
    <w:rsid w:val="009B7E87"/>
    <w:rsid w:val="009C0756"/>
    <w:rsid w:val="009C10DA"/>
    <w:rsid w:val="009C12D5"/>
    <w:rsid w:val="009C1DEB"/>
    <w:rsid w:val="009C21B5"/>
    <w:rsid w:val="009C2301"/>
    <w:rsid w:val="009C32A7"/>
    <w:rsid w:val="009C5312"/>
    <w:rsid w:val="009C59C9"/>
    <w:rsid w:val="009C63B1"/>
    <w:rsid w:val="009C6645"/>
    <w:rsid w:val="009C6DDC"/>
    <w:rsid w:val="009D01BA"/>
    <w:rsid w:val="009D061A"/>
    <w:rsid w:val="009D07D3"/>
    <w:rsid w:val="009D1232"/>
    <w:rsid w:val="009D1CB2"/>
    <w:rsid w:val="009D297F"/>
    <w:rsid w:val="009D2B56"/>
    <w:rsid w:val="009D4719"/>
    <w:rsid w:val="009D4D4A"/>
    <w:rsid w:val="009D4F57"/>
    <w:rsid w:val="009D4FFD"/>
    <w:rsid w:val="009D7772"/>
    <w:rsid w:val="009D784A"/>
    <w:rsid w:val="009D7D87"/>
    <w:rsid w:val="009E03F6"/>
    <w:rsid w:val="009E05D7"/>
    <w:rsid w:val="009E151A"/>
    <w:rsid w:val="009E1A6A"/>
    <w:rsid w:val="009E250D"/>
    <w:rsid w:val="009E2906"/>
    <w:rsid w:val="009E2A65"/>
    <w:rsid w:val="009E584C"/>
    <w:rsid w:val="009E5FC0"/>
    <w:rsid w:val="009E65C5"/>
    <w:rsid w:val="009E6720"/>
    <w:rsid w:val="009E716B"/>
    <w:rsid w:val="009E7199"/>
    <w:rsid w:val="009E7AC6"/>
    <w:rsid w:val="009E7D64"/>
    <w:rsid w:val="009F04A3"/>
    <w:rsid w:val="009F0BD5"/>
    <w:rsid w:val="009F0E85"/>
    <w:rsid w:val="009F282A"/>
    <w:rsid w:val="009F35EA"/>
    <w:rsid w:val="009F3C1C"/>
    <w:rsid w:val="009F3D63"/>
    <w:rsid w:val="009F4172"/>
    <w:rsid w:val="009F4768"/>
    <w:rsid w:val="009F5DD3"/>
    <w:rsid w:val="009F5F9D"/>
    <w:rsid w:val="009F608F"/>
    <w:rsid w:val="009F61A1"/>
    <w:rsid w:val="009F7E09"/>
    <w:rsid w:val="00A001FE"/>
    <w:rsid w:val="00A0034A"/>
    <w:rsid w:val="00A00DFC"/>
    <w:rsid w:val="00A013F1"/>
    <w:rsid w:val="00A018CE"/>
    <w:rsid w:val="00A03AFF"/>
    <w:rsid w:val="00A04986"/>
    <w:rsid w:val="00A04E79"/>
    <w:rsid w:val="00A05935"/>
    <w:rsid w:val="00A06798"/>
    <w:rsid w:val="00A06A97"/>
    <w:rsid w:val="00A06B05"/>
    <w:rsid w:val="00A06D2D"/>
    <w:rsid w:val="00A07276"/>
    <w:rsid w:val="00A07305"/>
    <w:rsid w:val="00A07308"/>
    <w:rsid w:val="00A079BF"/>
    <w:rsid w:val="00A10B82"/>
    <w:rsid w:val="00A1136C"/>
    <w:rsid w:val="00A1141A"/>
    <w:rsid w:val="00A124D4"/>
    <w:rsid w:val="00A13410"/>
    <w:rsid w:val="00A134AD"/>
    <w:rsid w:val="00A13894"/>
    <w:rsid w:val="00A139A1"/>
    <w:rsid w:val="00A1442A"/>
    <w:rsid w:val="00A14947"/>
    <w:rsid w:val="00A14E9D"/>
    <w:rsid w:val="00A1511E"/>
    <w:rsid w:val="00A155BB"/>
    <w:rsid w:val="00A15BE0"/>
    <w:rsid w:val="00A15D8E"/>
    <w:rsid w:val="00A1697B"/>
    <w:rsid w:val="00A169CE"/>
    <w:rsid w:val="00A16F4B"/>
    <w:rsid w:val="00A17119"/>
    <w:rsid w:val="00A1741B"/>
    <w:rsid w:val="00A200B3"/>
    <w:rsid w:val="00A20BDC"/>
    <w:rsid w:val="00A20D83"/>
    <w:rsid w:val="00A21448"/>
    <w:rsid w:val="00A21E4F"/>
    <w:rsid w:val="00A23132"/>
    <w:rsid w:val="00A23EF8"/>
    <w:rsid w:val="00A23FAE"/>
    <w:rsid w:val="00A254B8"/>
    <w:rsid w:val="00A31665"/>
    <w:rsid w:val="00A32022"/>
    <w:rsid w:val="00A3241D"/>
    <w:rsid w:val="00A326CF"/>
    <w:rsid w:val="00A33026"/>
    <w:rsid w:val="00A334D3"/>
    <w:rsid w:val="00A33C31"/>
    <w:rsid w:val="00A3485C"/>
    <w:rsid w:val="00A34C42"/>
    <w:rsid w:val="00A367DA"/>
    <w:rsid w:val="00A37410"/>
    <w:rsid w:val="00A408C5"/>
    <w:rsid w:val="00A40FC7"/>
    <w:rsid w:val="00A410DC"/>
    <w:rsid w:val="00A42964"/>
    <w:rsid w:val="00A42C41"/>
    <w:rsid w:val="00A4324A"/>
    <w:rsid w:val="00A444EF"/>
    <w:rsid w:val="00A44BA7"/>
    <w:rsid w:val="00A46F54"/>
    <w:rsid w:val="00A47B46"/>
    <w:rsid w:val="00A51BF7"/>
    <w:rsid w:val="00A51CC6"/>
    <w:rsid w:val="00A52A6F"/>
    <w:rsid w:val="00A52A97"/>
    <w:rsid w:val="00A535AA"/>
    <w:rsid w:val="00A54569"/>
    <w:rsid w:val="00A545AC"/>
    <w:rsid w:val="00A54F33"/>
    <w:rsid w:val="00A5538E"/>
    <w:rsid w:val="00A5672B"/>
    <w:rsid w:val="00A56A4E"/>
    <w:rsid w:val="00A575AB"/>
    <w:rsid w:val="00A578C6"/>
    <w:rsid w:val="00A611BB"/>
    <w:rsid w:val="00A61D0E"/>
    <w:rsid w:val="00A621F8"/>
    <w:rsid w:val="00A62AA5"/>
    <w:rsid w:val="00A63B8E"/>
    <w:rsid w:val="00A64AE6"/>
    <w:rsid w:val="00A66564"/>
    <w:rsid w:val="00A6686E"/>
    <w:rsid w:val="00A6707B"/>
    <w:rsid w:val="00A6748B"/>
    <w:rsid w:val="00A675D5"/>
    <w:rsid w:val="00A67837"/>
    <w:rsid w:val="00A707EC"/>
    <w:rsid w:val="00A70DD3"/>
    <w:rsid w:val="00A7124E"/>
    <w:rsid w:val="00A71501"/>
    <w:rsid w:val="00A71AC9"/>
    <w:rsid w:val="00A7211F"/>
    <w:rsid w:val="00A72A76"/>
    <w:rsid w:val="00A730F2"/>
    <w:rsid w:val="00A732B8"/>
    <w:rsid w:val="00A73AB9"/>
    <w:rsid w:val="00A73F1F"/>
    <w:rsid w:val="00A7478F"/>
    <w:rsid w:val="00A747C7"/>
    <w:rsid w:val="00A74E41"/>
    <w:rsid w:val="00A74F2D"/>
    <w:rsid w:val="00A750CE"/>
    <w:rsid w:val="00A7559A"/>
    <w:rsid w:val="00A7623F"/>
    <w:rsid w:val="00A765E4"/>
    <w:rsid w:val="00A776AD"/>
    <w:rsid w:val="00A777E3"/>
    <w:rsid w:val="00A77933"/>
    <w:rsid w:val="00A77C47"/>
    <w:rsid w:val="00A77F81"/>
    <w:rsid w:val="00A802B2"/>
    <w:rsid w:val="00A8060A"/>
    <w:rsid w:val="00A8086D"/>
    <w:rsid w:val="00A816D7"/>
    <w:rsid w:val="00A81F6D"/>
    <w:rsid w:val="00A821FA"/>
    <w:rsid w:val="00A82E79"/>
    <w:rsid w:val="00A82F3C"/>
    <w:rsid w:val="00A82F4D"/>
    <w:rsid w:val="00A83F93"/>
    <w:rsid w:val="00A8410B"/>
    <w:rsid w:val="00A84A86"/>
    <w:rsid w:val="00A85336"/>
    <w:rsid w:val="00A8617C"/>
    <w:rsid w:val="00A86C37"/>
    <w:rsid w:val="00A86F35"/>
    <w:rsid w:val="00A8796E"/>
    <w:rsid w:val="00A87D59"/>
    <w:rsid w:val="00A90D9E"/>
    <w:rsid w:val="00A90F32"/>
    <w:rsid w:val="00A9125E"/>
    <w:rsid w:val="00A91C94"/>
    <w:rsid w:val="00A91F32"/>
    <w:rsid w:val="00A92045"/>
    <w:rsid w:val="00A92F7A"/>
    <w:rsid w:val="00A93F12"/>
    <w:rsid w:val="00A944EB"/>
    <w:rsid w:val="00A94F21"/>
    <w:rsid w:val="00A95495"/>
    <w:rsid w:val="00A95DFC"/>
    <w:rsid w:val="00A96548"/>
    <w:rsid w:val="00A96692"/>
    <w:rsid w:val="00A9700C"/>
    <w:rsid w:val="00AA0087"/>
    <w:rsid w:val="00AA0751"/>
    <w:rsid w:val="00AA1765"/>
    <w:rsid w:val="00AA17D3"/>
    <w:rsid w:val="00AA36E7"/>
    <w:rsid w:val="00AA3BAF"/>
    <w:rsid w:val="00AA4430"/>
    <w:rsid w:val="00AA4ED8"/>
    <w:rsid w:val="00AA563F"/>
    <w:rsid w:val="00AA5885"/>
    <w:rsid w:val="00AA606C"/>
    <w:rsid w:val="00AA6384"/>
    <w:rsid w:val="00AA645F"/>
    <w:rsid w:val="00AA6D7B"/>
    <w:rsid w:val="00AA703A"/>
    <w:rsid w:val="00AA720E"/>
    <w:rsid w:val="00AA73EF"/>
    <w:rsid w:val="00AB06E8"/>
    <w:rsid w:val="00AB071D"/>
    <w:rsid w:val="00AB153B"/>
    <w:rsid w:val="00AB1642"/>
    <w:rsid w:val="00AB1786"/>
    <w:rsid w:val="00AB1E45"/>
    <w:rsid w:val="00AB2124"/>
    <w:rsid w:val="00AB303C"/>
    <w:rsid w:val="00AB3251"/>
    <w:rsid w:val="00AB3525"/>
    <w:rsid w:val="00AB36E7"/>
    <w:rsid w:val="00AB3B8E"/>
    <w:rsid w:val="00AB3FE4"/>
    <w:rsid w:val="00AB5DDE"/>
    <w:rsid w:val="00AB6402"/>
    <w:rsid w:val="00AB6DA8"/>
    <w:rsid w:val="00AB7C40"/>
    <w:rsid w:val="00AC01CD"/>
    <w:rsid w:val="00AC0B15"/>
    <w:rsid w:val="00AC2B54"/>
    <w:rsid w:val="00AC2D33"/>
    <w:rsid w:val="00AC3068"/>
    <w:rsid w:val="00AC4254"/>
    <w:rsid w:val="00AC5201"/>
    <w:rsid w:val="00AC5D6D"/>
    <w:rsid w:val="00AC5DEC"/>
    <w:rsid w:val="00AC6DF7"/>
    <w:rsid w:val="00AC71CE"/>
    <w:rsid w:val="00AD0110"/>
    <w:rsid w:val="00AD054D"/>
    <w:rsid w:val="00AD16BF"/>
    <w:rsid w:val="00AD19FF"/>
    <w:rsid w:val="00AD2D6D"/>
    <w:rsid w:val="00AD3F87"/>
    <w:rsid w:val="00AD4E62"/>
    <w:rsid w:val="00AD4F08"/>
    <w:rsid w:val="00AD6D7F"/>
    <w:rsid w:val="00AD76F1"/>
    <w:rsid w:val="00AE27AD"/>
    <w:rsid w:val="00AE3FF6"/>
    <w:rsid w:val="00AE4302"/>
    <w:rsid w:val="00AE47EC"/>
    <w:rsid w:val="00AE4FA3"/>
    <w:rsid w:val="00AE6700"/>
    <w:rsid w:val="00AE6756"/>
    <w:rsid w:val="00AE67E9"/>
    <w:rsid w:val="00AE7EE5"/>
    <w:rsid w:val="00AF07DA"/>
    <w:rsid w:val="00AF0D21"/>
    <w:rsid w:val="00AF175E"/>
    <w:rsid w:val="00AF1C39"/>
    <w:rsid w:val="00AF2729"/>
    <w:rsid w:val="00AF32F4"/>
    <w:rsid w:val="00AF4627"/>
    <w:rsid w:val="00AF50AE"/>
    <w:rsid w:val="00AF5229"/>
    <w:rsid w:val="00AF6286"/>
    <w:rsid w:val="00AF6459"/>
    <w:rsid w:val="00AF6AA1"/>
    <w:rsid w:val="00AF6E02"/>
    <w:rsid w:val="00AF6E1C"/>
    <w:rsid w:val="00AF7499"/>
    <w:rsid w:val="00AF7BAA"/>
    <w:rsid w:val="00B012CB"/>
    <w:rsid w:val="00B02CEE"/>
    <w:rsid w:val="00B0575B"/>
    <w:rsid w:val="00B0578F"/>
    <w:rsid w:val="00B060E3"/>
    <w:rsid w:val="00B0628C"/>
    <w:rsid w:val="00B06414"/>
    <w:rsid w:val="00B06903"/>
    <w:rsid w:val="00B10CED"/>
    <w:rsid w:val="00B131D9"/>
    <w:rsid w:val="00B138DD"/>
    <w:rsid w:val="00B13D24"/>
    <w:rsid w:val="00B13D34"/>
    <w:rsid w:val="00B147E7"/>
    <w:rsid w:val="00B147F9"/>
    <w:rsid w:val="00B15C46"/>
    <w:rsid w:val="00B16A47"/>
    <w:rsid w:val="00B21144"/>
    <w:rsid w:val="00B21B76"/>
    <w:rsid w:val="00B2302A"/>
    <w:rsid w:val="00B233B3"/>
    <w:rsid w:val="00B23559"/>
    <w:rsid w:val="00B23962"/>
    <w:rsid w:val="00B23CFC"/>
    <w:rsid w:val="00B247D8"/>
    <w:rsid w:val="00B248B2"/>
    <w:rsid w:val="00B25F4C"/>
    <w:rsid w:val="00B25FF9"/>
    <w:rsid w:val="00B26BB6"/>
    <w:rsid w:val="00B27887"/>
    <w:rsid w:val="00B27CCC"/>
    <w:rsid w:val="00B30D88"/>
    <w:rsid w:val="00B319DC"/>
    <w:rsid w:val="00B330D5"/>
    <w:rsid w:val="00B33725"/>
    <w:rsid w:val="00B33FD7"/>
    <w:rsid w:val="00B343EC"/>
    <w:rsid w:val="00B34478"/>
    <w:rsid w:val="00B34BB0"/>
    <w:rsid w:val="00B34F1D"/>
    <w:rsid w:val="00B358E9"/>
    <w:rsid w:val="00B35B86"/>
    <w:rsid w:val="00B36617"/>
    <w:rsid w:val="00B3678F"/>
    <w:rsid w:val="00B36CA7"/>
    <w:rsid w:val="00B371B0"/>
    <w:rsid w:val="00B375A8"/>
    <w:rsid w:val="00B40055"/>
    <w:rsid w:val="00B4014E"/>
    <w:rsid w:val="00B40612"/>
    <w:rsid w:val="00B40A8E"/>
    <w:rsid w:val="00B41C9E"/>
    <w:rsid w:val="00B422F1"/>
    <w:rsid w:val="00B424D5"/>
    <w:rsid w:val="00B44333"/>
    <w:rsid w:val="00B4464C"/>
    <w:rsid w:val="00B449B7"/>
    <w:rsid w:val="00B470C8"/>
    <w:rsid w:val="00B47165"/>
    <w:rsid w:val="00B4731A"/>
    <w:rsid w:val="00B47416"/>
    <w:rsid w:val="00B47449"/>
    <w:rsid w:val="00B50CB6"/>
    <w:rsid w:val="00B51BF1"/>
    <w:rsid w:val="00B5281C"/>
    <w:rsid w:val="00B52B8B"/>
    <w:rsid w:val="00B545C4"/>
    <w:rsid w:val="00B55108"/>
    <w:rsid w:val="00B5559F"/>
    <w:rsid w:val="00B5668E"/>
    <w:rsid w:val="00B56B69"/>
    <w:rsid w:val="00B57A5B"/>
    <w:rsid w:val="00B6034E"/>
    <w:rsid w:val="00B609C5"/>
    <w:rsid w:val="00B61974"/>
    <w:rsid w:val="00B61BEA"/>
    <w:rsid w:val="00B61BED"/>
    <w:rsid w:val="00B622F8"/>
    <w:rsid w:val="00B6366A"/>
    <w:rsid w:val="00B63845"/>
    <w:rsid w:val="00B644A0"/>
    <w:rsid w:val="00B64A78"/>
    <w:rsid w:val="00B64A7B"/>
    <w:rsid w:val="00B65568"/>
    <w:rsid w:val="00B65F3C"/>
    <w:rsid w:val="00B66221"/>
    <w:rsid w:val="00B6698C"/>
    <w:rsid w:val="00B66A25"/>
    <w:rsid w:val="00B66BA3"/>
    <w:rsid w:val="00B7137D"/>
    <w:rsid w:val="00B7162E"/>
    <w:rsid w:val="00B725CC"/>
    <w:rsid w:val="00B72B1E"/>
    <w:rsid w:val="00B72E6E"/>
    <w:rsid w:val="00B7333B"/>
    <w:rsid w:val="00B73603"/>
    <w:rsid w:val="00B7393E"/>
    <w:rsid w:val="00B73F5E"/>
    <w:rsid w:val="00B74062"/>
    <w:rsid w:val="00B742B6"/>
    <w:rsid w:val="00B7497E"/>
    <w:rsid w:val="00B749C0"/>
    <w:rsid w:val="00B7551B"/>
    <w:rsid w:val="00B76506"/>
    <w:rsid w:val="00B80547"/>
    <w:rsid w:val="00B81E14"/>
    <w:rsid w:val="00B826FE"/>
    <w:rsid w:val="00B82E24"/>
    <w:rsid w:val="00B846CB"/>
    <w:rsid w:val="00B847BA"/>
    <w:rsid w:val="00B8482B"/>
    <w:rsid w:val="00B84BAB"/>
    <w:rsid w:val="00B851F7"/>
    <w:rsid w:val="00B87DD7"/>
    <w:rsid w:val="00B901E7"/>
    <w:rsid w:val="00B91424"/>
    <w:rsid w:val="00B9185A"/>
    <w:rsid w:val="00B91AD4"/>
    <w:rsid w:val="00B92222"/>
    <w:rsid w:val="00B92488"/>
    <w:rsid w:val="00B92A0B"/>
    <w:rsid w:val="00B93232"/>
    <w:rsid w:val="00B93387"/>
    <w:rsid w:val="00B958F1"/>
    <w:rsid w:val="00B966BC"/>
    <w:rsid w:val="00B97000"/>
    <w:rsid w:val="00BA18C2"/>
    <w:rsid w:val="00BA1B7D"/>
    <w:rsid w:val="00BA20BA"/>
    <w:rsid w:val="00BA23EE"/>
    <w:rsid w:val="00BA279A"/>
    <w:rsid w:val="00BA3613"/>
    <w:rsid w:val="00BA39E0"/>
    <w:rsid w:val="00BA4399"/>
    <w:rsid w:val="00BA4FC6"/>
    <w:rsid w:val="00BA5AF0"/>
    <w:rsid w:val="00BA6035"/>
    <w:rsid w:val="00BA63A7"/>
    <w:rsid w:val="00BB05F7"/>
    <w:rsid w:val="00BB117F"/>
    <w:rsid w:val="00BB2161"/>
    <w:rsid w:val="00BB3968"/>
    <w:rsid w:val="00BB403A"/>
    <w:rsid w:val="00BB49E5"/>
    <w:rsid w:val="00BB4AF5"/>
    <w:rsid w:val="00BB5000"/>
    <w:rsid w:val="00BB5F6E"/>
    <w:rsid w:val="00BB60A8"/>
    <w:rsid w:val="00BB739A"/>
    <w:rsid w:val="00BB7487"/>
    <w:rsid w:val="00BC0685"/>
    <w:rsid w:val="00BC098A"/>
    <w:rsid w:val="00BC1A76"/>
    <w:rsid w:val="00BC1F47"/>
    <w:rsid w:val="00BC2308"/>
    <w:rsid w:val="00BC2650"/>
    <w:rsid w:val="00BC304C"/>
    <w:rsid w:val="00BC31CC"/>
    <w:rsid w:val="00BC33A2"/>
    <w:rsid w:val="00BC3935"/>
    <w:rsid w:val="00BC4E8A"/>
    <w:rsid w:val="00BC5B95"/>
    <w:rsid w:val="00BC74E6"/>
    <w:rsid w:val="00BC7EEB"/>
    <w:rsid w:val="00BD1103"/>
    <w:rsid w:val="00BD1936"/>
    <w:rsid w:val="00BD455C"/>
    <w:rsid w:val="00BD5171"/>
    <w:rsid w:val="00BD5217"/>
    <w:rsid w:val="00BD5A0D"/>
    <w:rsid w:val="00BD63DA"/>
    <w:rsid w:val="00BD703A"/>
    <w:rsid w:val="00BD7492"/>
    <w:rsid w:val="00BD7B2A"/>
    <w:rsid w:val="00BE133F"/>
    <w:rsid w:val="00BE1448"/>
    <w:rsid w:val="00BE25F7"/>
    <w:rsid w:val="00BE2B9A"/>
    <w:rsid w:val="00BE2E4A"/>
    <w:rsid w:val="00BE4822"/>
    <w:rsid w:val="00BE52AB"/>
    <w:rsid w:val="00BE54C5"/>
    <w:rsid w:val="00BE5AC2"/>
    <w:rsid w:val="00BE6027"/>
    <w:rsid w:val="00BF08A8"/>
    <w:rsid w:val="00BF0B22"/>
    <w:rsid w:val="00BF2C1F"/>
    <w:rsid w:val="00BF2D72"/>
    <w:rsid w:val="00BF3252"/>
    <w:rsid w:val="00BF4840"/>
    <w:rsid w:val="00BF4940"/>
    <w:rsid w:val="00BF4A6C"/>
    <w:rsid w:val="00BF4DC5"/>
    <w:rsid w:val="00BF545A"/>
    <w:rsid w:val="00BF55DB"/>
    <w:rsid w:val="00BF61F5"/>
    <w:rsid w:val="00BF6665"/>
    <w:rsid w:val="00BF71C3"/>
    <w:rsid w:val="00BF7D1D"/>
    <w:rsid w:val="00C005B3"/>
    <w:rsid w:val="00C008D0"/>
    <w:rsid w:val="00C00EA6"/>
    <w:rsid w:val="00C01B6E"/>
    <w:rsid w:val="00C02135"/>
    <w:rsid w:val="00C02237"/>
    <w:rsid w:val="00C02DF7"/>
    <w:rsid w:val="00C032CB"/>
    <w:rsid w:val="00C03ECD"/>
    <w:rsid w:val="00C05091"/>
    <w:rsid w:val="00C0609B"/>
    <w:rsid w:val="00C06487"/>
    <w:rsid w:val="00C06D41"/>
    <w:rsid w:val="00C07089"/>
    <w:rsid w:val="00C07298"/>
    <w:rsid w:val="00C07EFD"/>
    <w:rsid w:val="00C10003"/>
    <w:rsid w:val="00C105FB"/>
    <w:rsid w:val="00C10B55"/>
    <w:rsid w:val="00C10C78"/>
    <w:rsid w:val="00C11225"/>
    <w:rsid w:val="00C112AF"/>
    <w:rsid w:val="00C116B1"/>
    <w:rsid w:val="00C11F24"/>
    <w:rsid w:val="00C124BA"/>
    <w:rsid w:val="00C1261D"/>
    <w:rsid w:val="00C140AA"/>
    <w:rsid w:val="00C144BF"/>
    <w:rsid w:val="00C14B27"/>
    <w:rsid w:val="00C14C5C"/>
    <w:rsid w:val="00C16382"/>
    <w:rsid w:val="00C16CF7"/>
    <w:rsid w:val="00C17DD4"/>
    <w:rsid w:val="00C209EB"/>
    <w:rsid w:val="00C219A8"/>
    <w:rsid w:val="00C21AC3"/>
    <w:rsid w:val="00C23F7D"/>
    <w:rsid w:val="00C24447"/>
    <w:rsid w:val="00C2585F"/>
    <w:rsid w:val="00C25A71"/>
    <w:rsid w:val="00C2611F"/>
    <w:rsid w:val="00C26FCD"/>
    <w:rsid w:val="00C2711C"/>
    <w:rsid w:val="00C30A5A"/>
    <w:rsid w:val="00C30C1D"/>
    <w:rsid w:val="00C3187E"/>
    <w:rsid w:val="00C31FBC"/>
    <w:rsid w:val="00C324BA"/>
    <w:rsid w:val="00C344C5"/>
    <w:rsid w:val="00C364D3"/>
    <w:rsid w:val="00C37092"/>
    <w:rsid w:val="00C37CB2"/>
    <w:rsid w:val="00C401A0"/>
    <w:rsid w:val="00C405B0"/>
    <w:rsid w:val="00C407B8"/>
    <w:rsid w:val="00C40FF7"/>
    <w:rsid w:val="00C4147E"/>
    <w:rsid w:val="00C41F03"/>
    <w:rsid w:val="00C42739"/>
    <w:rsid w:val="00C42754"/>
    <w:rsid w:val="00C42F87"/>
    <w:rsid w:val="00C43B69"/>
    <w:rsid w:val="00C43E7E"/>
    <w:rsid w:val="00C442F8"/>
    <w:rsid w:val="00C44B51"/>
    <w:rsid w:val="00C457FA"/>
    <w:rsid w:val="00C466DF"/>
    <w:rsid w:val="00C502D0"/>
    <w:rsid w:val="00C504E8"/>
    <w:rsid w:val="00C505BF"/>
    <w:rsid w:val="00C50F85"/>
    <w:rsid w:val="00C5119A"/>
    <w:rsid w:val="00C518EF"/>
    <w:rsid w:val="00C51B12"/>
    <w:rsid w:val="00C536F8"/>
    <w:rsid w:val="00C5465F"/>
    <w:rsid w:val="00C546AB"/>
    <w:rsid w:val="00C5483A"/>
    <w:rsid w:val="00C54EB1"/>
    <w:rsid w:val="00C566E3"/>
    <w:rsid w:val="00C567EB"/>
    <w:rsid w:val="00C56F91"/>
    <w:rsid w:val="00C571C9"/>
    <w:rsid w:val="00C5724F"/>
    <w:rsid w:val="00C57426"/>
    <w:rsid w:val="00C60233"/>
    <w:rsid w:val="00C61B9B"/>
    <w:rsid w:val="00C61C26"/>
    <w:rsid w:val="00C621F2"/>
    <w:rsid w:val="00C62213"/>
    <w:rsid w:val="00C62B80"/>
    <w:rsid w:val="00C638ED"/>
    <w:rsid w:val="00C63B28"/>
    <w:rsid w:val="00C63BA9"/>
    <w:rsid w:val="00C63E8D"/>
    <w:rsid w:val="00C640E9"/>
    <w:rsid w:val="00C6421C"/>
    <w:rsid w:val="00C64986"/>
    <w:rsid w:val="00C658AF"/>
    <w:rsid w:val="00C65C0B"/>
    <w:rsid w:val="00C65D55"/>
    <w:rsid w:val="00C66369"/>
    <w:rsid w:val="00C663C7"/>
    <w:rsid w:val="00C66469"/>
    <w:rsid w:val="00C66616"/>
    <w:rsid w:val="00C66CD4"/>
    <w:rsid w:val="00C673A3"/>
    <w:rsid w:val="00C67682"/>
    <w:rsid w:val="00C677E1"/>
    <w:rsid w:val="00C701C8"/>
    <w:rsid w:val="00C7076C"/>
    <w:rsid w:val="00C71C23"/>
    <w:rsid w:val="00C72E09"/>
    <w:rsid w:val="00C7434D"/>
    <w:rsid w:val="00C75BF6"/>
    <w:rsid w:val="00C75C3A"/>
    <w:rsid w:val="00C762AA"/>
    <w:rsid w:val="00C778AF"/>
    <w:rsid w:val="00C77DDC"/>
    <w:rsid w:val="00C812BB"/>
    <w:rsid w:val="00C81B7E"/>
    <w:rsid w:val="00C82106"/>
    <w:rsid w:val="00C82557"/>
    <w:rsid w:val="00C831F4"/>
    <w:rsid w:val="00C83BD4"/>
    <w:rsid w:val="00C84418"/>
    <w:rsid w:val="00C84DA2"/>
    <w:rsid w:val="00C85188"/>
    <w:rsid w:val="00C85BF5"/>
    <w:rsid w:val="00C86A35"/>
    <w:rsid w:val="00C872FF"/>
    <w:rsid w:val="00C8799D"/>
    <w:rsid w:val="00C91199"/>
    <w:rsid w:val="00C919B4"/>
    <w:rsid w:val="00C924D8"/>
    <w:rsid w:val="00C93371"/>
    <w:rsid w:val="00C93627"/>
    <w:rsid w:val="00C9377E"/>
    <w:rsid w:val="00C94500"/>
    <w:rsid w:val="00C94DF7"/>
    <w:rsid w:val="00C9589F"/>
    <w:rsid w:val="00C960A8"/>
    <w:rsid w:val="00C9697B"/>
    <w:rsid w:val="00CA1318"/>
    <w:rsid w:val="00CA3219"/>
    <w:rsid w:val="00CA372D"/>
    <w:rsid w:val="00CA37E6"/>
    <w:rsid w:val="00CA3BCA"/>
    <w:rsid w:val="00CA4BE4"/>
    <w:rsid w:val="00CA4F10"/>
    <w:rsid w:val="00CA54B3"/>
    <w:rsid w:val="00CA58FB"/>
    <w:rsid w:val="00CA5DC5"/>
    <w:rsid w:val="00CA686E"/>
    <w:rsid w:val="00CB0236"/>
    <w:rsid w:val="00CB050F"/>
    <w:rsid w:val="00CB1A31"/>
    <w:rsid w:val="00CB22E3"/>
    <w:rsid w:val="00CB24E8"/>
    <w:rsid w:val="00CB3314"/>
    <w:rsid w:val="00CB41C3"/>
    <w:rsid w:val="00CB461D"/>
    <w:rsid w:val="00CB578B"/>
    <w:rsid w:val="00CB588E"/>
    <w:rsid w:val="00CB5A17"/>
    <w:rsid w:val="00CB5C6B"/>
    <w:rsid w:val="00CB5DE7"/>
    <w:rsid w:val="00CB6BD1"/>
    <w:rsid w:val="00CB6C8C"/>
    <w:rsid w:val="00CB6CF2"/>
    <w:rsid w:val="00CB732E"/>
    <w:rsid w:val="00CB7736"/>
    <w:rsid w:val="00CB7D2C"/>
    <w:rsid w:val="00CB7DF1"/>
    <w:rsid w:val="00CC200B"/>
    <w:rsid w:val="00CC22C0"/>
    <w:rsid w:val="00CC2561"/>
    <w:rsid w:val="00CC3688"/>
    <w:rsid w:val="00CC3CC1"/>
    <w:rsid w:val="00CC3DDD"/>
    <w:rsid w:val="00CC5357"/>
    <w:rsid w:val="00CC5D4E"/>
    <w:rsid w:val="00CC6549"/>
    <w:rsid w:val="00CC6BB2"/>
    <w:rsid w:val="00CC6DA6"/>
    <w:rsid w:val="00CC7703"/>
    <w:rsid w:val="00CC77BB"/>
    <w:rsid w:val="00CC7931"/>
    <w:rsid w:val="00CC7B5E"/>
    <w:rsid w:val="00CC7B89"/>
    <w:rsid w:val="00CD077A"/>
    <w:rsid w:val="00CD0782"/>
    <w:rsid w:val="00CD2C03"/>
    <w:rsid w:val="00CD31DA"/>
    <w:rsid w:val="00CD47EC"/>
    <w:rsid w:val="00CD5C3C"/>
    <w:rsid w:val="00CD626A"/>
    <w:rsid w:val="00CD66CD"/>
    <w:rsid w:val="00CD67AE"/>
    <w:rsid w:val="00CD6C02"/>
    <w:rsid w:val="00CE0C36"/>
    <w:rsid w:val="00CE0C6B"/>
    <w:rsid w:val="00CE1162"/>
    <w:rsid w:val="00CE11C7"/>
    <w:rsid w:val="00CE2041"/>
    <w:rsid w:val="00CE2CFF"/>
    <w:rsid w:val="00CE2E1B"/>
    <w:rsid w:val="00CE2F6B"/>
    <w:rsid w:val="00CE3618"/>
    <w:rsid w:val="00CE474F"/>
    <w:rsid w:val="00CE49CE"/>
    <w:rsid w:val="00CE4C67"/>
    <w:rsid w:val="00CE55FC"/>
    <w:rsid w:val="00CE5718"/>
    <w:rsid w:val="00CE5C3F"/>
    <w:rsid w:val="00CE7294"/>
    <w:rsid w:val="00CE78C1"/>
    <w:rsid w:val="00CF0795"/>
    <w:rsid w:val="00CF1FC3"/>
    <w:rsid w:val="00CF312E"/>
    <w:rsid w:val="00CF5570"/>
    <w:rsid w:val="00CF6A1E"/>
    <w:rsid w:val="00CF6F32"/>
    <w:rsid w:val="00CF6F67"/>
    <w:rsid w:val="00CF7151"/>
    <w:rsid w:val="00CF78DB"/>
    <w:rsid w:val="00D00564"/>
    <w:rsid w:val="00D00D29"/>
    <w:rsid w:val="00D02461"/>
    <w:rsid w:val="00D026C8"/>
    <w:rsid w:val="00D029B1"/>
    <w:rsid w:val="00D037F4"/>
    <w:rsid w:val="00D03938"/>
    <w:rsid w:val="00D03BE1"/>
    <w:rsid w:val="00D03C32"/>
    <w:rsid w:val="00D04C0F"/>
    <w:rsid w:val="00D05CBF"/>
    <w:rsid w:val="00D07C8C"/>
    <w:rsid w:val="00D10553"/>
    <w:rsid w:val="00D10601"/>
    <w:rsid w:val="00D10930"/>
    <w:rsid w:val="00D10A28"/>
    <w:rsid w:val="00D10CAC"/>
    <w:rsid w:val="00D117F6"/>
    <w:rsid w:val="00D11AB9"/>
    <w:rsid w:val="00D12C2E"/>
    <w:rsid w:val="00D12F4F"/>
    <w:rsid w:val="00D130A6"/>
    <w:rsid w:val="00D1619F"/>
    <w:rsid w:val="00D16962"/>
    <w:rsid w:val="00D17F47"/>
    <w:rsid w:val="00D17F5B"/>
    <w:rsid w:val="00D17F62"/>
    <w:rsid w:val="00D2166C"/>
    <w:rsid w:val="00D218AA"/>
    <w:rsid w:val="00D2294B"/>
    <w:rsid w:val="00D23B5E"/>
    <w:rsid w:val="00D2448B"/>
    <w:rsid w:val="00D24E20"/>
    <w:rsid w:val="00D2506A"/>
    <w:rsid w:val="00D25695"/>
    <w:rsid w:val="00D2630E"/>
    <w:rsid w:val="00D26C63"/>
    <w:rsid w:val="00D27771"/>
    <w:rsid w:val="00D3135B"/>
    <w:rsid w:val="00D32808"/>
    <w:rsid w:val="00D32B48"/>
    <w:rsid w:val="00D33834"/>
    <w:rsid w:val="00D34483"/>
    <w:rsid w:val="00D3452F"/>
    <w:rsid w:val="00D36DDC"/>
    <w:rsid w:val="00D3745B"/>
    <w:rsid w:val="00D37DAA"/>
    <w:rsid w:val="00D401BB"/>
    <w:rsid w:val="00D4128A"/>
    <w:rsid w:val="00D41526"/>
    <w:rsid w:val="00D415C3"/>
    <w:rsid w:val="00D42B38"/>
    <w:rsid w:val="00D45CC0"/>
    <w:rsid w:val="00D45F3D"/>
    <w:rsid w:val="00D470F0"/>
    <w:rsid w:val="00D47497"/>
    <w:rsid w:val="00D51210"/>
    <w:rsid w:val="00D513B2"/>
    <w:rsid w:val="00D51B54"/>
    <w:rsid w:val="00D5229C"/>
    <w:rsid w:val="00D528B9"/>
    <w:rsid w:val="00D52F68"/>
    <w:rsid w:val="00D53365"/>
    <w:rsid w:val="00D53368"/>
    <w:rsid w:val="00D53478"/>
    <w:rsid w:val="00D54636"/>
    <w:rsid w:val="00D54914"/>
    <w:rsid w:val="00D5505C"/>
    <w:rsid w:val="00D556C9"/>
    <w:rsid w:val="00D5588B"/>
    <w:rsid w:val="00D5650D"/>
    <w:rsid w:val="00D57B40"/>
    <w:rsid w:val="00D604C0"/>
    <w:rsid w:val="00D6086C"/>
    <w:rsid w:val="00D60EEC"/>
    <w:rsid w:val="00D61322"/>
    <w:rsid w:val="00D61684"/>
    <w:rsid w:val="00D62786"/>
    <w:rsid w:val="00D6400D"/>
    <w:rsid w:val="00D6406D"/>
    <w:rsid w:val="00D64488"/>
    <w:rsid w:val="00D648CE"/>
    <w:rsid w:val="00D64FF9"/>
    <w:rsid w:val="00D662D1"/>
    <w:rsid w:val="00D663C9"/>
    <w:rsid w:val="00D66E1C"/>
    <w:rsid w:val="00D66FAB"/>
    <w:rsid w:val="00D671CF"/>
    <w:rsid w:val="00D67383"/>
    <w:rsid w:val="00D70824"/>
    <w:rsid w:val="00D7084A"/>
    <w:rsid w:val="00D70AD3"/>
    <w:rsid w:val="00D70B9A"/>
    <w:rsid w:val="00D70BF6"/>
    <w:rsid w:val="00D71EF9"/>
    <w:rsid w:val="00D728EB"/>
    <w:rsid w:val="00D72A12"/>
    <w:rsid w:val="00D73A2D"/>
    <w:rsid w:val="00D74BA8"/>
    <w:rsid w:val="00D75341"/>
    <w:rsid w:val="00D75D36"/>
    <w:rsid w:val="00D7689B"/>
    <w:rsid w:val="00D76E1F"/>
    <w:rsid w:val="00D77B26"/>
    <w:rsid w:val="00D8090E"/>
    <w:rsid w:val="00D81318"/>
    <w:rsid w:val="00D81579"/>
    <w:rsid w:val="00D8185F"/>
    <w:rsid w:val="00D8386A"/>
    <w:rsid w:val="00D846E5"/>
    <w:rsid w:val="00D85C72"/>
    <w:rsid w:val="00D85E0C"/>
    <w:rsid w:val="00D86E22"/>
    <w:rsid w:val="00D87947"/>
    <w:rsid w:val="00D90134"/>
    <w:rsid w:val="00D90488"/>
    <w:rsid w:val="00D90A8B"/>
    <w:rsid w:val="00D91C10"/>
    <w:rsid w:val="00D92A15"/>
    <w:rsid w:val="00D92CD7"/>
    <w:rsid w:val="00D93217"/>
    <w:rsid w:val="00D937A5"/>
    <w:rsid w:val="00D94380"/>
    <w:rsid w:val="00D9448F"/>
    <w:rsid w:val="00D95223"/>
    <w:rsid w:val="00D9570E"/>
    <w:rsid w:val="00D959E1"/>
    <w:rsid w:val="00D95CE4"/>
    <w:rsid w:val="00D95E03"/>
    <w:rsid w:val="00D96524"/>
    <w:rsid w:val="00D968B3"/>
    <w:rsid w:val="00D975B9"/>
    <w:rsid w:val="00D979E6"/>
    <w:rsid w:val="00D97E55"/>
    <w:rsid w:val="00DA02CE"/>
    <w:rsid w:val="00DA040B"/>
    <w:rsid w:val="00DA0F9F"/>
    <w:rsid w:val="00DA1401"/>
    <w:rsid w:val="00DA14FF"/>
    <w:rsid w:val="00DA1A6A"/>
    <w:rsid w:val="00DA1B2E"/>
    <w:rsid w:val="00DA2BAE"/>
    <w:rsid w:val="00DA32FC"/>
    <w:rsid w:val="00DA3990"/>
    <w:rsid w:val="00DA3E8B"/>
    <w:rsid w:val="00DA4390"/>
    <w:rsid w:val="00DA67A1"/>
    <w:rsid w:val="00DA6BF8"/>
    <w:rsid w:val="00DA72BC"/>
    <w:rsid w:val="00DA75B6"/>
    <w:rsid w:val="00DA7E66"/>
    <w:rsid w:val="00DB0165"/>
    <w:rsid w:val="00DB174F"/>
    <w:rsid w:val="00DB1C1A"/>
    <w:rsid w:val="00DB20DF"/>
    <w:rsid w:val="00DB254B"/>
    <w:rsid w:val="00DB283B"/>
    <w:rsid w:val="00DB2878"/>
    <w:rsid w:val="00DB339E"/>
    <w:rsid w:val="00DB4CC8"/>
    <w:rsid w:val="00DB554C"/>
    <w:rsid w:val="00DB5D82"/>
    <w:rsid w:val="00DB5FC1"/>
    <w:rsid w:val="00DB638D"/>
    <w:rsid w:val="00DB646F"/>
    <w:rsid w:val="00DB693B"/>
    <w:rsid w:val="00DB6CB9"/>
    <w:rsid w:val="00DB71C7"/>
    <w:rsid w:val="00DB79CC"/>
    <w:rsid w:val="00DC1A1E"/>
    <w:rsid w:val="00DC2B0A"/>
    <w:rsid w:val="00DC534F"/>
    <w:rsid w:val="00DC5417"/>
    <w:rsid w:val="00DC6012"/>
    <w:rsid w:val="00DC6ACB"/>
    <w:rsid w:val="00DD2DEF"/>
    <w:rsid w:val="00DD2E80"/>
    <w:rsid w:val="00DD324D"/>
    <w:rsid w:val="00DD3600"/>
    <w:rsid w:val="00DD4653"/>
    <w:rsid w:val="00DD472F"/>
    <w:rsid w:val="00DD6528"/>
    <w:rsid w:val="00DE089C"/>
    <w:rsid w:val="00DE1262"/>
    <w:rsid w:val="00DE16E2"/>
    <w:rsid w:val="00DE2AA8"/>
    <w:rsid w:val="00DE2C07"/>
    <w:rsid w:val="00DE3D3D"/>
    <w:rsid w:val="00DE7E98"/>
    <w:rsid w:val="00DF03E5"/>
    <w:rsid w:val="00DF0C73"/>
    <w:rsid w:val="00DF100C"/>
    <w:rsid w:val="00DF118E"/>
    <w:rsid w:val="00DF15B6"/>
    <w:rsid w:val="00DF1682"/>
    <w:rsid w:val="00DF1ABA"/>
    <w:rsid w:val="00DF1BA6"/>
    <w:rsid w:val="00DF1D36"/>
    <w:rsid w:val="00DF1D50"/>
    <w:rsid w:val="00DF1F47"/>
    <w:rsid w:val="00DF2EFF"/>
    <w:rsid w:val="00DF53EA"/>
    <w:rsid w:val="00DF53FF"/>
    <w:rsid w:val="00DF558D"/>
    <w:rsid w:val="00DF65C8"/>
    <w:rsid w:val="00DF67C7"/>
    <w:rsid w:val="00E01C43"/>
    <w:rsid w:val="00E023B5"/>
    <w:rsid w:val="00E026FE"/>
    <w:rsid w:val="00E0340D"/>
    <w:rsid w:val="00E068E1"/>
    <w:rsid w:val="00E07603"/>
    <w:rsid w:val="00E07982"/>
    <w:rsid w:val="00E10A0A"/>
    <w:rsid w:val="00E10AA8"/>
    <w:rsid w:val="00E10C3C"/>
    <w:rsid w:val="00E11F1D"/>
    <w:rsid w:val="00E125A3"/>
    <w:rsid w:val="00E12CFC"/>
    <w:rsid w:val="00E1357C"/>
    <w:rsid w:val="00E1419E"/>
    <w:rsid w:val="00E14942"/>
    <w:rsid w:val="00E15CA8"/>
    <w:rsid w:val="00E15DB2"/>
    <w:rsid w:val="00E15F21"/>
    <w:rsid w:val="00E163C7"/>
    <w:rsid w:val="00E16E1D"/>
    <w:rsid w:val="00E1760F"/>
    <w:rsid w:val="00E17D2A"/>
    <w:rsid w:val="00E20236"/>
    <w:rsid w:val="00E20282"/>
    <w:rsid w:val="00E21113"/>
    <w:rsid w:val="00E21AC2"/>
    <w:rsid w:val="00E2448C"/>
    <w:rsid w:val="00E24976"/>
    <w:rsid w:val="00E258DC"/>
    <w:rsid w:val="00E26694"/>
    <w:rsid w:val="00E27B94"/>
    <w:rsid w:val="00E30AB5"/>
    <w:rsid w:val="00E318A9"/>
    <w:rsid w:val="00E325F5"/>
    <w:rsid w:val="00E337F2"/>
    <w:rsid w:val="00E339F1"/>
    <w:rsid w:val="00E33C02"/>
    <w:rsid w:val="00E345A0"/>
    <w:rsid w:val="00E3486D"/>
    <w:rsid w:val="00E348AA"/>
    <w:rsid w:val="00E34AC5"/>
    <w:rsid w:val="00E35A2B"/>
    <w:rsid w:val="00E35AA5"/>
    <w:rsid w:val="00E35BBA"/>
    <w:rsid w:val="00E35F50"/>
    <w:rsid w:val="00E370D4"/>
    <w:rsid w:val="00E37AA6"/>
    <w:rsid w:val="00E37E9B"/>
    <w:rsid w:val="00E400CA"/>
    <w:rsid w:val="00E40892"/>
    <w:rsid w:val="00E41895"/>
    <w:rsid w:val="00E41F1C"/>
    <w:rsid w:val="00E42D03"/>
    <w:rsid w:val="00E43CF4"/>
    <w:rsid w:val="00E43FBF"/>
    <w:rsid w:val="00E447A5"/>
    <w:rsid w:val="00E44AFD"/>
    <w:rsid w:val="00E45306"/>
    <w:rsid w:val="00E46775"/>
    <w:rsid w:val="00E469AE"/>
    <w:rsid w:val="00E473DE"/>
    <w:rsid w:val="00E50A4A"/>
    <w:rsid w:val="00E51BB3"/>
    <w:rsid w:val="00E524CE"/>
    <w:rsid w:val="00E5282A"/>
    <w:rsid w:val="00E52A2D"/>
    <w:rsid w:val="00E5391A"/>
    <w:rsid w:val="00E54A0D"/>
    <w:rsid w:val="00E54B03"/>
    <w:rsid w:val="00E54C05"/>
    <w:rsid w:val="00E5504D"/>
    <w:rsid w:val="00E55FFA"/>
    <w:rsid w:val="00E56116"/>
    <w:rsid w:val="00E564B8"/>
    <w:rsid w:val="00E565C2"/>
    <w:rsid w:val="00E56BA1"/>
    <w:rsid w:val="00E56FE0"/>
    <w:rsid w:val="00E5704C"/>
    <w:rsid w:val="00E575BD"/>
    <w:rsid w:val="00E602D6"/>
    <w:rsid w:val="00E60534"/>
    <w:rsid w:val="00E60EEE"/>
    <w:rsid w:val="00E6142B"/>
    <w:rsid w:val="00E6171C"/>
    <w:rsid w:val="00E61EE3"/>
    <w:rsid w:val="00E62EF8"/>
    <w:rsid w:val="00E63078"/>
    <w:rsid w:val="00E63374"/>
    <w:rsid w:val="00E63D24"/>
    <w:rsid w:val="00E63F82"/>
    <w:rsid w:val="00E6723C"/>
    <w:rsid w:val="00E67729"/>
    <w:rsid w:val="00E679B9"/>
    <w:rsid w:val="00E67E2F"/>
    <w:rsid w:val="00E7017B"/>
    <w:rsid w:val="00E707B2"/>
    <w:rsid w:val="00E70C37"/>
    <w:rsid w:val="00E723CA"/>
    <w:rsid w:val="00E72710"/>
    <w:rsid w:val="00E733FB"/>
    <w:rsid w:val="00E736A6"/>
    <w:rsid w:val="00E7442A"/>
    <w:rsid w:val="00E74796"/>
    <w:rsid w:val="00E74A82"/>
    <w:rsid w:val="00E74BD6"/>
    <w:rsid w:val="00E75005"/>
    <w:rsid w:val="00E778B3"/>
    <w:rsid w:val="00E77EB5"/>
    <w:rsid w:val="00E807FE"/>
    <w:rsid w:val="00E809B6"/>
    <w:rsid w:val="00E8142F"/>
    <w:rsid w:val="00E81710"/>
    <w:rsid w:val="00E8254A"/>
    <w:rsid w:val="00E830D5"/>
    <w:rsid w:val="00E83565"/>
    <w:rsid w:val="00E8370F"/>
    <w:rsid w:val="00E83939"/>
    <w:rsid w:val="00E84216"/>
    <w:rsid w:val="00E853D0"/>
    <w:rsid w:val="00E856F8"/>
    <w:rsid w:val="00E85E98"/>
    <w:rsid w:val="00E864CB"/>
    <w:rsid w:val="00E86A70"/>
    <w:rsid w:val="00E916F2"/>
    <w:rsid w:val="00E91732"/>
    <w:rsid w:val="00E91977"/>
    <w:rsid w:val="00E91A7E"/>
    <w:rsid w:val="00E92FFA"/>
    <w:rsid w:val="00E93552"/>
    <w:rsid w:val="00E9459D"/>
    <w:rsid w:val="00E94CBD"/>
    <w:rsid w:val="00E9517A"/>
    <w:rsid w:val="00E95755"/>
    <w:rsid w:val="00E97294"/>
    <w:rsid w:val="00EA04E8"/>
    <w:rsid w:val="00EA1913"/>
    <w:rsid w:val="00EA2093"/>
    <w:rsid w:val="00EA3E12"/>
    <w:rsid w:val="00EA3E82"/>
    <w:rsid w:val="00EA44CE"/>
    <w:rsid w:val="00EA4A69"/>
    <w:rsid w:val="00EA4C27"/>
    <w:rsid w:val="00EA5D30"/>
    <w:rsid w:val="00EA6414"/>
    <w:rsid w:val="00EA704E"/>
    <w:rsid w:val="00EA776B"/>
    <w:rsid w:val="00EB0E23"/>
    <w:rsid w:val="00EB28CC"/>
    <w:rsid w:val="00EB2C66"/>
    <w:rsid w:val="00EB30DF"/>
    <w:rsid w:val="00EB3323"/>
    <w:rsid w:val="00EB34CE"/>
    <w:rsid w:val="00EB3E36"/>
    <w:rsid w:val="00EB4609"/>
    <w:rsid w:val="00EB50A4"/>
    <w:rsid w:val="00EB7ABE"/>
    <w:rsid w:val="00EC00CC"/>
    <w:rsid w:val="00EC00EB"/>
    <w:rsid w:val="00EC09EB"/>
    <w:rsid w:val="00EC2587"/>
    <w:rsid w:val="00EC2790"/>
    <w:rsid w:val="00EC2D41"/>
    <w:rsid w:val="00EC2F84"/>
    <w:rsid w:val="00EC3265"/>
    <w:rsid w:val="00EC33B4"/>
    <w:rsid w:val="00EC4C4C"/>
    <w:rsid w:val="00EC51FD"/>
    <w:rsid w:val="00EC5252"/>
    <w:rsid w:val="00EC5381"/>
    <w:rsid w:val="00EC6251"/>
    <w:rsid w:val="00EC62D9"/>
    <w:rsid w:val="00EC669C"/>
    <w:rsid w:val="00EC7199"/>
    <w:rsid w:val="00EC71FD"/>
    <w:rsid w:val="00EC7329"/>
    <w:rsid w:val="00ED0902"/>
    <w:rsid w:val="00ED0FEF"/>
    <w:rsid w:val="00ED1555"/>
    <w:rsid w:val="00ED2BC3"/>
    <w:rsid w:val="00ED2E5F"/>
    <w:rsid w:val="00ED2E71"/>
    <w:rsid w:val="00ED2F05"/>
    <w:rsid w:val="00ED3571"/>
    <w:rsid w:val="00ED39BC"/>
    <w:rsid w:val="00ED3EF8"/>
    <w:rsid w:val="00ED450C"/>
    <w:rsid w:val="00ED4BF2"/>
    <w:rsid w:val="00ED5245"/>
    <w:rsid w:val="00ED72EF"/>
    <w:rsid w:val="00ED76E2"/>
    <w:rsid w:val="00ED7B07"/>
    <w:rsid w:val="00EE005F"/>
    <w:rsid w:val="00EE2060"/>
    <w:rsid w:val="00EE3DFA"/>
    <w:rsid w:val="00EE416B"/>
    <w:rsid w:val="00EE5296"/>
    <w:rsid w:val="00EE54EF"/>
    <w:rsid w:val="00EE5E18"/>
    <w:rsid w:val="00EE5F92"/>
    <w:rsid w:val="00EE6264"/>
    <w:rsid w:val="00EE6CE0"/>
    <w:rsid w:val="00EE7DAE"/>
    <w:rsid w:val="00EF0257"/>
    <w:rsid w:val="00EF03A3"/>
    <w:rsid w:val="00EF0B57"/>
    <w:rsid w:val="00EF0C40"/>
    <w:rsid w:val="00EF162F"/>
    <w:rsid w:val="00EF1955"/>
    <w:rsid w:val="00EF24A0"/>
    <w:rsid w:val="00EF2DE3"/>
    <w:rsid w:val="00EF326A"/>
    <w:rsid w:val="00EF3ADB"/>
    <w:rsid w:val="00EF40B9"/>
    <w:rsid w:val="00EF4D92"/>
    <w:rsid w:val="00EF5D9B"/>
    <w:rsid w:val="00EF6A8C"/>
    <w:rsid w:val="00EF6E06"/>
    <w:rsid w:val="00EF7619"/>
    <w:rsid w:val="00EF7896"/>
    <w:rsid w:val="00F00848"/>
    <w:rsid w:val="00F01C2A"/>
    <w:rsid w:val="00F01F62"/>
    <w:rsid w:val="00F02A92"/>
    <w:rsid w:val="00F03732"/>
    <w:rsid w:val="00F03B7C"/>
    <w:rsid w:val="00F04335"/>
    <w:rsid w:val="00F04354"/>
    <w:rsid w:val="00F0482D"/>
    <w:rsid w:val="00F0501E"/>
    <w:rsid w:val="00F0532D"/>
    <w:rsid w:val="00F05B39"/>
    <w:rsid w:val="00F05D75"/>
    <w:rsid w:val="00F0676F"/>
    <w:rsid w:val="00F074C1"/>
    <w:rsid w:val="00F075EC"/>
    <w:rsid w:val="00F10020"/>
    <w:rsid w:val="00F10D13"/>
    <w:rsid w:val="00F11269"/>
    <w:rsid w:val="00F11C76"/>
    <w:rsid w:val="00F11DE7"/>
    <w:rsid w:val="00F11FF4"/>
    <w:rsid w:val="00F127CC"/>
    <w:rsid w:val="00F1336D"/>
    <w:rsid w:val="00F13A20"/>
    <w:rsid w:val="00F13DE9"/>
    <w:rsid w:val="00F15079"/>
    <w:rsid w:val="00F154F7"/>
    <w:rsid w:val="00F16F78"/>
    <w:rsid w:val="00F176D5"/>
    <w:rsid w:val="00F20FFC"/>
    <w:rsid w:val="00F21490"/>
    <w:rsid w:val="00F214B2"/>
    <w:rsid w:val="00F217E9"/>
    <w:rsid w:val="00F21D41"/>
    <w:rsid w:val="00F22A2C"/>
    <w:rsid w:val="00F22F5E"/>
    <w:rsid w:val="00F23581"/>
    <w:rsid w:val="00F25810"/>
    <w:rsid w:val="00F25838"/>
    <w:rsid w:val="00F2788A"/>
    <w:rsid w:val="00F27C23"/>
    <w:rsid w:val="00F27CAD"/>
    <w:rsid w:val="00F30700"/>
    <w:rsid w:val="00F30942"/>
    <w:rsid w:val="00F30CDC"/>
    <w:rsid w:val="00F314E7"/>
    <w:rsid w:val="00F317BE"/>
    <w:rsid w:val="00F33213"/>
    <w:rsid w:val="00F33D08"/>
    <w:rsid w:val="00F3544F"/>
    <w:rsid w:val="00F35816"/>
    <w:rsid w:val="00F36271"/>
    <w:rsid w:val="00F3655F"/>
    <w:rsid w:val="00F36CE8"/>
    <w:rsid w:val="00F37FDA"/>
    <w:rsid w:val="00F41B6F"/>
    <w:rsid w:val="00F43415"/>
    <w:rsid w:val="00F45CD9"/>
    <w:rsid w:val="00F4619B"/>
    <w:rsid w:val="00F4681F"/>
    <w:rsid w:val="00F46F83"/>
    <w:rsid w:val="00F47A92"/>
    <w:rsid w:val="00F500FE"/>
    <w:rsid w:val="00F5052F"/>
    <w:rsid w:val="00F5138A"/>
    <w:rsid w:val="00F52241"/>
    <w:rsid w:val="00F5350B"/>
    <w:rsid w:val="00F53514"/>
    <w:rsid w:val="00F54A83"/>
    <w:rsid w:val="00F5521C"/>
    <w:rsid w:val="00F60313"/>
    <w:rsid w:val="00F61AA8"/>
    <w:rsid w:val="00F61E19"/>
    <w:rsid w:val="00F62383"/>
    <w:rsid w:val="00F62FEF"/>
    <w:rsid w:val="00F63CF5"/>
    <w:rsid w:val="00F64CAB"/>
    <w:rsid w:val="00F65B6C"/>
    <w:rsid w:val="00F661A1"/>
    <w:rsid w:val="00F67288"/>
    <w:rsid w:val="00F700BB"/>
    <w:rsid w:val="00F700FD"/>
    <w:rsid w:val="00F7037A"/>
    <w:rsid w:val="00F708E6"/>
    <w:rsid w:val="00F7211D"/>
    <w:rsid w:val="00F72D6A"/>
    <w:rsid w:val="00F733C3"/>
    <w:rsid w:val="00F73E9B"/>
    <w:rsid w:val="00F73EB8"/>
    <w:rsid w:val="00F746D4"/>
    <w:rsid w:val="00F7529E"/>
    <w:rsid w:val="00F76AFE"/>
    <w:rsid w:val="00F80725"/>
    <w:rsid w:val="00F80C5D"/>
    <w:rsid w:val="00F82390"/>
    <w:rsid w:val="00F83011"/>
    <w:rsid w:val="00F835A1"/>
    <w:rsid w:val="00F83BC6"/>
    <w:rsid w:val="00F841D9"/>
    <w:rsid w:val="00F84E71"/>
    <w:rsid w:val="00F85552"/>
    <w:rsid w:val="00F85782"/>
    <w:rsid w:val="00F85BC8"/>
    <w:rsid w:val="00F85C00"/>
    <w:rsid w:val="00F86246"/>
    <w:rsid w:val="00F86292"/>
    <w:rsid w:val="00F8691D"/>
    <w:rsid w:val="00F869FF"/>
    <w:rsid w:val="00F87259"/>
    <w:rsid w:val="00F872F4"/>
    <w:rsid w:val="00F90AFD"/>
    <w:rsid w:val="00F9149C"/>
    <w:rsid w:val="00F914B1"/>
    <w:rsid w:val="00F923BC"/>
    <w:rsid w:val="00F925AD"/>
    <w:rsid w:val="00F94014"/>
    <w:rsid w:val="00F94E29"/>
    <w:rsid w:val="00F95227"/>
    <w:rsid w:val="00F95BCD"/>
    <w:rsid w:val="00F962AD"/>
    <w:rsid w:val="00F967AA"/>
    <w:rsid w:val="00F96972"/>
    <w:rsid w:val="00FA0231"/>
    <w:rsid w:val="00FA0C8E"/>
    <w:rsid w:val="00FA0FDA"/>
    <w:rsid w:val="00FA25AA"/>
    <w:rsid w:val="00FA280D"/>
    <w:rsid w:val="00FA2CA3"/>
    <w:rsid w:val="00FA3EC7"/>
    <w:rsid w:val="00FA454C"/>
    <w:rsid w:val="00FA4AD8"/>
    <w:rsid w:val="00FA6C46"/>
    <w:rsid w:val="00FA71F3"/>
    <w:rsid w:val="00FA731E"/>
    <w:rsid w:val="00FB0DB0"/>
    <w:rsid w:val="00FB11A4"/>
    <w:rsid w:val="00FB1E00"/>
    <w:rsid w:val="00FB1E82"/>
    <w:rsid w:val="00FB2A8A"/>
    <w:rsid w:val="00FB3ADD"/>
    <w:rsid w:val="00FB42FC"/>
    <w:rsid w:val="00FB5D73"/>
    <w:rsid w:val="00FB5F91"/>
    <w:rsid w:val="00FB6620"/>
    <w:rsid w:val="00FC12F5"/>
    <w:rsid w:val="00FC171B"/>
    <w:rsid w:val="00FC177A"/>
    <w:rsid w:val="00FC1BE1"/>
    <w:rsid w:val="00FC1CEC"/>
    <w:rsid w:val="00FC1CFD"/>
    <w:rsid w:val="00FC21A2"/>
    <w:rsid w:val="00FC2C80"/>
    <w:rsid w:val="00FC3263"/>
    <w:rsid w:val="00FC4C71"/>
    <w:rsid w:val="00FC51C8"/>
    <w:rsid w:val="00FC5369"/>
    <w:rsid w:val="00FC56E2"/>
    <w:rsid w:val="00FC5A25"/>
    <w:rsid w:val="00FC7B98"/>
    <w:rsid w:val="00FC7E1D"/>
    <w:rsid w:val="00FC7F36"/>
    <w:rsid w:val="00FD0265"/>
    <w:rsid w:val="00FD02F3"/>
    <w:rsid w:val="00FD07AB"/>
    <w:rsid w:val="00FD1617"/>
    <w:rsid w:val="00FD186E"/>
    <w:rsid w:val="00FD2B84"/>
    <w:rsid w:val="00FD2FAD"/>
    <w:rsid w:val="00FD3FCD"/>
    <w:rsid w:val="00FD5F81"/>
    <w:rsid w:val="00FD68C7"/>
    <w:rsid w:val="00FD6E1C"/>
    <w:rsid w:val="00FD792C"/>
    <w:rsid w:val="00FD7D14"/>
    <w:rsid w:val="00FD7DB4"/>
    <w:rsid w:val="00FE069B"/>
    <w:rsid w:val="00FE16FB"/>
    <w:rsid w:val="00FE1A1E"/>
    <w:rsid w:val="00FE1C5D"/>
    <w:rsid w:val="00FE2663"/>
    <w:rsid w:val="00FE2ADB"/>
    <w:rsid w:val="00FE333E"/>
    <w:rsid w:val="00FE4A90"/>
    <w:rsid w:val="00FE5C1F"/>
    <w:rsid w:val="00FE5E34"/>
    <w:rsid w:val="00FE6C5C"/>
    <w:rsid w:val="00FE701C"/>
    <w:rsid w:val="00FE709A"/>
    <w:rsid w:val="00FF00C6"/>
    <w:rsid w:val="00FF169A"/>
    <w:rsid w:val="00FF1DB9"/>
    <w:rsid w:val="00FF2118"/>
    <w:rsid w:val="00FF277F"/>
    <w:rsid w:val="00FF3261"/>
    <w:rsid w:val="00FF3904"/>
    <w:rsid w:val="00FF3DAE"/>
    <w:rsid w:val="00FF4694"/>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4D5"/>
    <w:rPr>
      <w:sz w:val="24"/>
      <w:szCs w:val="24"/>
      <w:lang w:val="en-AU"/>
    </w:rPr>
  </w:style>
  <w:style w:type="paragraph" w:styleId="Heading1">
    <w:name w:val="heading 1"/>
    <w:basedOn w:val="Normal"/>
    <w:next w:val="Normal"/>
    <w:link w:val="Heading1Char"/>
    <w:qFormat/>
    <w:rsid w:val="00B424D5"/>
    <w:pPr>
      <w:keepNext/>
      <w:outlineLvl w:val="0"/>
    </w:pPr>
    <w:rPr>
      <w:rFonts w:ascii="Arial" w:hAnsi="Arial" w:cs="Times New Roman"/>
      <w:b/>
      <w:bCs/>
    </w:rPr>
  </w:style>
  <w:style w:type="paragraph" w:styleId="Heading2">
    <w:name w:val="heading 2"/>
    <w:basedOn w:val="Normal"/>
    <w:next w:val="Normal"/>
    <w:link w:val="Heading2Char"/>
    <w:qFormat/>
    <w:rsid w:val="00B424D5"/>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B424D5"/>
    <w:pPr>
      <w:tabs>
        <w:tab w:val="center" w:pos="4320"/>
        <w:tab w:val="right" w:pos="8640"/>
      </w:tabs>
    </w:pPr>
  </w:style>
  <w:style w:type="paragraph" w:styleId="Footer">
    <w:name w:val="footer"/>
    <w:basedOn w:val="Normal"/>
    <w:link w:val="FooterChar"/>
    <w:rsid w:val="00B424D5"/>
    <w:pPr>
      <w:tabs>
        <w:tab w:val="center" w:pos="4320"/>
        <w:tab w:val="right" w:pos="8640"/>
      </w:tabs>
    </w:pPr>
    <w:rPr>
      <w:rFonts w:cs="Times New Roman"/>
    </w:rPr>
  </w:style>
  <w:style w:type="character" w:styleId="PageNumber">
    <w:name w:val="page number"/>
    <w:basedOn w:val="DefaultParagraphFont"/>
    <w:rsid w:val="00B424D5"/>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B424D5"/>
    <w:pPr>
      <w:numPr>
        <w:numId w:val="1"/>
      </w:numPr>
    </w:pPr>
    <w:rPr>
      <w:rFonts w:ascii="Arial" w:hAnsi="Arial"/>
      <w:sz w:val="22"/>
      <w:szCs w:val="20"/>
      <w:lang w:val="en-GB" w:eastAsia="en-AU"/>
    </w:rPr>
  </w:style>
  <w:style w:type="paragraph" w:styleId="ListParagraph">
    <w:name w:val="List Paragraph"/>
    <w:basedOn w:val="Normal"/>
    <w:uiPriority w:val="34"/>
    <w:qFormat/>
    <w:rsid w:val="00B424D5"/>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B424D5"/>
    <w:pPr>
      <w:spacing w:before="60" w:after="60"/>
    </w:pPr>
    <w:rPr>
      <w:rFonts w:ascii="Palatino" w:hAnsi="Palatino"/>
      <w:sz w:val="18"/>
      <w:szCs w:val="20"/>
    </w:rPr>
  </w:style>
  <w:style w:type="paragraph" w:customStyle="1" w:styleId="MajorTableLastBullet">
    <w:name w:val="Major Table Last Bullet"/>
    <w:basedOn w:val="Normal"/>
    <w:rsid w:val="00B424D5"/>
    <w:pPr>
      <w:tabs>
        <w:tab w:val="left" w:pos="7655"/>
      </w:tabs>
    </w:pPr>
    <w:rPr>
      <w:rFonts w:ascii="Palatino" w:hAnsi="Palatino"/>
      <w:sz w:val="18"/>
      <w:szCs w:val="20"/>
    </w:rPr>
  </w:style>
  <w:style w:type="paragraph" w:customStyle="1" w:styleId="TableRefHeading">
    <w:name w:val="Table Ref Heading"/>
    <w:basedOn w:val="Normal"/>
    <w:next w:val="Normal"/>
    <w:rsid w:val="00B424D5"/>
    <w:pPr>
      <w:spacing w:after="120" w:line="360" w:lineRule="auto"/>
      <w:outlineLvl w:val="0"/>
    </w:pPr>
    <w:rPr>
      <w:rFonts w:ascii="Palatino" w:hAnsi="Palatino"/>
      <w:b/>
      <w:sz w:val="20"/>
      <w:szCs w:val="20"/>
    </w:rPr>
  </w:style>
  <w:style w:type="character" w:styleId="Emphasis">
    <w:name w:val="Emphasis"/>
    <w:qFormat/>
    <w:rsid w:val="00B424D5"/>
    <w:rPr>
      <w:i/>
      <w:iCs/>
    </w:rPr>
  </w:style>
  <w:style w:type="paragraph" w:customStyle="1" w:styleId="Default">
    <w:name w:val="Default"/>
    <w:rsid w:val="00B424D5"/>
    <w:rPr>
      <w:rFonts w:ascii="Arial" w:hAnsi="Arial" w:cs="Times New Roman"/>
      <w:snapToGrid w:val="0"/>
      <w:color w:val="000000"/>
      <w:sz w:val="24"/>
      <w:lang w:val="en-AU"/>
    </w:rPr>
  </w:style>
  <w:style w:type="character" w:customStyle="1" w:styleId="HeaderChar">
    <w:name w:val="Header Char"/>
    <w:uiPriority w:val="99"/>
    <w:locked/>
    <w:rsid w:val="00B424D5"/>
    <w:rPr>
      <w:rFonts w:cs="Angsana New"/>
      <w:sz w:val="24"/>
      <w:szCs w:val="24"/>
      <w:lang w:val="en-AU" w:eastAsia="en-US" w:bidi="ar-SA"/>
    </w:rPr>
  </w:style>
  <w:style w:type="character" w:customStyle="1" w:styleId="CharChar1">
    <w:name w:val="Char Char1"/>
    <w:rsid w:val="00B424D5"/>
    <w:rPr>
      <w:rFonts w:ascii="Arial" w:hAnsi="Arial" w:cs="Angsana New"/>
      <w:b/>
      <w:snapToGrid w:val="0"/>
      <w:sz w:val="28"/>
      <w:lang w:val="en-AU" w:eastAsia="en-US" w:bidi="ar-SA"/>
    </w:rPr>
  </w:style>
  <w:style w:type="table" w:styleId="TableGrid">
    <w:name w:val="Table Grid"/>
    <w:basedOn w:val="TableNormal"/>
    <w:uiPriority w:val="59"/>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aliases w:val=" Char5,General text inside table"/>
    <w:basedOn w:val="Normal"/>
    <w:link w:val="BodyTextChar"/>
    <w:rsid w:val="00D90134"/>
    <w:pPr>
      <w:spacing w:after="120"/>
    </w:pPr>
    <w:rPr>
      <w:rFonts w:cs="Times New Roman"/>
      <w:lang w:val="en-GB" w:eastAsia="de-DE"/>
    </w:rPr>
  </w:style>
  <w:style w:type="character" w:customStyle="1" w:styleId="BodyTextChar">
    <w:name w:val="Body Text Char"/>
    <w:aliases w:val=" Char5 Char,General text inside table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3"/>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paragraph" w:styleId="ListBullet">
    <w:name w:val="List Bullet"/>
    <w:basedOn w:val="Normal"/>
    <w:rsid w:val="00BE1448"/>
    <w:pPr>
      <w:numPr>
        <w:numId w:val="7"/>
      </w:numPr>
    </w:pPr>
    <w:rPr>
      <w:rFonts w:cs="Times New Roman"/>
      <w:lang w:val="en-GB" w:eastAsia="de-DE"/>
    </w:r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C5F4-CF44-451D-8610-88668F7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1721</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Ministry of Education</vt:lpstr>
      <vt:lpstr>Assessor’s Package </vt:lpstr>
      <vt:lpstr>INSTRUCTIONS FOR THE COMPETENCE ASSESSOR</vt:lpstr>
      <vt:lpstr>Given the necessary tools, equipment and information, the candidate is expected </vt:lpstr>
      <vt:lpstr>The assessor should ask oral questions on which she/he is not satisfied by the c</vt:lpstr>
      <vt:lpstr>Assessment Venue:	Well Equipped Assessment Centre or real work place</vt:lpstr>
      <vt:lpstr>Total time for all projects: 13 hours&amp; 455minutes</vt:lpstr>
    </vt:vector>
  </TitlesOfParts>
  <Company>CETA</Company>
  <LinksUpToDate>false</LinksUpToDate>
  <CharactersWithSpaces>2018</CharactersWithSpaces>
  <SharedDoc>false</SharedDoc>
  <HLinks>
    <vt:vector size="288" baseType="variant">
      <vt:variant>
        <vt:i4>2031725</vt:i4>
      </vt:variant>
      <vt:variant>
        <vt:i4>141</vt:i4>
      </vt:variant>
      <vt:variant>
        <vt:i4>0</vt:i4>
      </vt:variant>
      <vt:variant>
        <vt:i4>5</vt:i4>
      </vt:variant>
      <vt:variant>
        <vt:lpwstr/>
      </vt:variant>
      <vt:variant>
        <vt:lpwstr>CTH_BKO1_14_</vt:lpwstr>
      </vt:variant>
      <vt:variant>
        <vt:i4>1966184</vt:i4>
      </vt:variant>
      <vt:variant>
        <vt:i4>138</vt:i4>
      </vt:variant>
      <vt:variant>
        <vt:i4>0</vt:i4>
      </vt:variant>
      <vt:variant>
        <vt:i4>5</vt:i4>
      </vt:variant>
      <vt:variant>
        <vt:lpwstr/>
      </vt:variant>
      <vt:variant>
        <vt:lpwstr>CTH_BKO1_01_</vt:lpwstr>
      </vt:variant>
      <vt:variant>
        <vt:i4>2031723</vt:i4>
      </vt:variant>
      <vt:variant>
        <vt:i4>135</vt:i4>
      </vt:variant>
      <vt:variant>
        <vt:i4>0</vt:i4>
      </vt:variant>
      <vt:variant>
        <vt:i4>5</vt:i4>
      </vt:variant>
      <vt:variant>
        <vt:lpwstr/>
      </vt:variant>
      <vt:variant>
        <vt:lpwstr>CTH_BKO1_12_</vt:lpwstr>
      </vt:variant>
      <vt:variant>
        <vt:i4>2031725</vt:i4>
      </vt:variant>
      <vt:variant>
        <vt:i4>132</vt:i4>
      </vt:variant>
      <vt:variant>
        <vt:i4>0</vt:i4>
      </vt:variant>
      <vt:variant>
        <vt:i4>5</vt:i4>
      </vt:variant>
      <vt:variant>
        <vt:lpwstr/>
      </vt:variant>
      <vt:variant>
        <vt:lpwstr>CTH_BKO1_14_</vt:lpwstr>
      </vt:variant>
      <vt:variant>
        <vt:i4>1966189</vt:i4>
      </vt:variant>
      <vt:variant>
        <vt:i4>129</vt:i4>
      </vt:variant>
      <vt:variant>
        <vt:i4>0</vt:i4>
      </vt:variant>
      <vt:variant>
        <vt:i4>5</vt:i4>
      </vt:variant>
      <vt:variant>
        <vt:lpwstr/>
      </vt:variant>
      <vt:variant>
        <vt:lpwstr>CTH_BKO1_04_</vt:lpwstr>
      </vt:variant>
      <vt:variant>
        <vt:i4>1966184</vt:i4>
      </vt:variant>
      <vt:variant>
        <vt:i4>126</vt:i4>
      </vt:variant>
      <vt:variant>
        <vt:i4>0</vt:i4>
      </vt:variant>
      <vt:variant>
        <vt:i4>5</vt:i4>
      </vt:variant>
      <vt:variant>
        <vt:lpwstr/>
      </vt:variant>
      <vt:variant>
        <vt:lpwstr>CTH_BKO1_01_</vt:lpwstr>
      </vt:variant>
      <vt:variant>
        <vt:i4>2031723</vt:i4>
      </vt:variant>
      <vt:variant>
        <vt:i4>123</vt:i4>
      </vt:variant>
      <vt:variant>
        <vt:i4>0</vt:i4>
      </vt:variant>
      <vt:variant>
        <vt:i4>5</vt:i4>
      </vt:variant>
      <vt:variant>
        <vt:lpwstr/>
      </vt:variant>
      <vt:variant>
        <vt:lpwstr>CTH_BKO1_12_</vt:lpwstr>
      </vt:variant>
      <vt:variant>
        <vt:i4>2031725</vt:i4>
      </vt:variant>
      <vt:variant>
        <vt:i4>120</vt:i4>
      </vt:variant>
      <vt:variant>
        <vt:i4>0</vt:i4>
      </vt:variant>
      <vt:variant>
        <vt:i4>5</vt:i4>
      </vt:variant>
      <vt:variant>
        <vt:lpwstr/>
      </vt:variant>
      <vt:variant>
        <vt:lpwstr>CTH_BKO1_14_</vt:lpwstr>
      </vt:variant>
      <vt:variant>
        <vt:i4>1966189</vt:i4>
      </vt:variant>
      <vt:variant>
        <vt:i4>117</vt:i4>
      </vt:variant>
      <vt:variant>
        <vt:i4>0</vt:i4>
      </vt:variant>
      <vt:variant>
        <vt:i4>5</vt:i4>
      </vt:variant>
      <vt:variant>
        <vt:lpwstr/>
      </vt:variant>
      <vt:variant>
        <vt:lpwstr>CTH_BKO1_04_</vt:lpwstr>
      </vt:variant>
      <vt:variant>
        <vt:i4>1966184</vt:i4>
      </vt:variant>
      <vt:variant>
        <vt:i4>114</vt:i4>
      </vt:variant>
      <vt:variant>
        <vt:i4>0</vt:i4>
      </vt:variant>
      <vt:variant>
        <vt:i4>5</vt:i4>
      </vt:variant>
      <vt:variant>
        <vt:lpwstr/>
      </vt:variant>
      <vt:variant>
        <vt:lpwstr>CTH_BKO1_01_</vt:lpwstr>
      </vt:variant>
      <vt:variant>
        <vt:i4>1835113</vt:i4>
      </vt:variant>
      <vt:variant>
        <vt:i4>111</vt:i4>
      </vt:variant>
      <vt:variant>
        <vt:i4>0</vt:i4>
      </vt:variant>
      <vt:variant>
        <vt:i4>5</vt:i4>
      </vt:variant>
      <vt:variant>
        <vt:lpwstr/>
      </vt:variant>
      <vt:variant>
        <vt:lpwstr>CTH_BKO1_20_</vt:lpwstr>
      </vt:variant>
      <vt:variant>
        <vt:i4>2031712</vt:i4>
      </vt:variant>
      <vt:variant>
        <vt:i4>108</vt:i4>
      </vt:variant>
      <vt:variant>
        <vt:i4>0</vt:i4>
      </vt:variant>
      <vt:variant>
        <vt:i4>5</vt:i4>
      </vt:variant>
      <vt:variant>
        <vt:lpwstr/>
      </vt:variant>
      <vt:variant>
        <vt:lpwstr>CTH_BKO1_19_</vt:lpwstr>
      </vt:variant>
      <vt:variant>
        <vt:i4>2031713</vt:i4>
      </vt:variant>
      <vt:variant>
        <vt:i4>105</vt:i4>
      </vt:variant>
      <vt:variant>
        <vt:i4>0</vt:i4>
      </vt:variant>
      <vt:variant>
        <vt:i4>5</vt:i4>
      </vt:variant>
      <vt:variant>
        <vt:lpwstr/>
      </vt:variant>
      <vt:variant>
        <vt:lpwstr>CTH_BKO1_18_</vt:lpwstr>
      </vt:variant>
      <vt:variant>
        <vt:i4>2031727</vt:i4>
      </vt:variant>
      <vt:variant>
        <vt:i4>102</vt:i4>
      </vt:variant>
      <vt:variant>
        <vt:i4>0</vt:i4>
      </vt:variant>
      <vt:variant>
        <vt:i4>5</vt:i4>
      </vt:variant>
      <vt:variant>
        <vt:lpwstr/>
      </vt:variant>
      <vt:variant>
        <vt:lpwstr>CTH_BKO1_16_</vt:lpwstr>
      </vt:variant>
      <vt:variant>
        <vt:i4>2031726</vt:i4>
      </vt:variant>
      <vt:variant>
        <vt:i4>99</vt:i4>
      </vt:variant>
      <vt:variant>
        <vt:i4>0</vt:i4>
      </vt:variant>
      <vt:variant>
        <vt:i4>5</vt:i4>
      </vt:variant>
      <vt:variant>
        <vt:lpwstr/>
      </vt:variant>
      <vt:variant>
        <vt:lpwstr>CTH_BKO1_17_</vt:lpwstr>
      </vt:variant>
      <vt:variant>
        <vt:i4>1966190</vt:i4>
      </vt:variant>
      <vt:variant>
        <vt:i4>96</vt:i4>
      </vt:variant>
      <vt:variant>
        <vt:i4>0</vt:i4>
      </vt:variant>
      <vt:variant>
        <vt:i4>5</vt:i4>
      </vt:variant>
      <vt:variant>
        <vt:lpwstr/>
      </vt:variant>
      <vt:variant>
        <vt:lpwstr>CTH_BKO1_07_</vt:lpwstr>
      </vt:variant>
      <vt:variant>
        <vt:i4>1966191</vt:i4>
      </vt:variant>
      <vt:variant>
        <vt:i4>93</vt:i4>
      </vt:variant>
      <vt:variant>
        <vt:i4>0</vt:i4>
      </vt:variant>
      <vt:variant>
        <vt:i4>5</vt:i4>
      </vt:variant>
      <vt:variant>
        <vt:lpwstr/>
      </vt:variant>
      <vt:variant>
        <vt:lpwstr>CTH_BKO1_06_</vt:lpwstr>
      </vt:variant>
      <vt:variant>
        <vt:i4>2031720</vt:i4>
      </vt:variant>
      <vt:variant>
        <vt:i4>90</vt:i4>
      </vt:variant>
      <vt:variant>
        <vt:i4>0</vt:i4>
      </vt:variant>
      <vt:variant>
        <vt:i4>5</vt:i4>
      </vt:variant>
      <vt:variant>
        <vt:lpwstr/>
      </vt:variant>
      <vt:variant>
        <vt:lpwstr>CTH_BKO1_11_</vt:lpwstr>
      </vt:variant>
      <vt:variant>
        <vt:i4>2031721</vt:i4>
      </vt:variant>
      <vt:variant>
        <vt:i4>87</vt:i4>
      </vt:variant>
      <vt:variant>
        <vt:i4>0</vt:i4>
      </vt:variant>
      <vt:variant>
        <vt:i4>5</vt:i4>
      </vt:variant>
      <vt:variant>
        <vt:lpwstr/>
      </vt:variant>
      <vt:variant>
        <vt:lpwstr>CTH_BKO1_10_</vt:lpwstr>
      </vt:variant>
      <vt:variant>
        <vt:i4>1966176</vt:i4>
      </vt:variant>
      <vt:variant>
        <vt:i4>84</vt:i4>
      </vt:variant>
      <vt:variant>
        <vt:i4>0</vt:i4>
      </vt:variant>
      <vt:variant>
        <vt:i4>5</vt:i4>
      </vt:variant>
      <vt:variant>
        <vt:lpwstr/>
      </vt:variant>
      <vt:variant>
        <vt:lpwstr>CTH_BKO1_09_</vt:lpwstr>
      </vt:variant>
      <vt:variant>
        <vt:i4>2031722</vt:i4>
      </vt:variant>
      <vt:variant>
        <vt:i4>81</vt:i4>
      </vt:variant>
      <vt:variant>
        <vt:i4>0</vt:i4>
      </vt:variant>
      <vt:variant>
        <vt:i4>5</vt:i4>
      </vt:variant>
      <vt:variant>
        <vt:lpwstr/>
      </vt:variant>
      <vt:variant>
        <vt:lpwstr>CTH_BKO1_13_</vt:lpwstr>
      </vt:variant>
      <vt:variant>
        <vt:i4>1966177</vt:i4>
      </vt:variant>
      <vt:variant>
        <vt:i4>78</vt:i4>
      </vt:variant>
      <vt:variant>
        <vt:i4>0</vt:i4>
      </vt:variant>
      <vt:variant>
        <vt:i4>5</vt:i4>
      </vt:variant>
      <vt:variant>
        <vt:lpwstr/>
      </vt:variant>
      <vt:variant>
        <vt:lpwstr>CTH_BKO1_08_</vt:lpwstr>
      </vt:variant>
      <vt:variant>
        <vt:i4>1966187</vt:i4>
      </vt:variant>
      <vt:variant>
        <vt:i4>75</vt:i4>
      </vt:variant>
      <vt:variant>
        <vt:i4>0</vt:i4>
      </vt:variant>
      <vt:variant>
        <vt:i4>5</vt:i4>
      </vt:variant>
      <vt:variant>
        <vt:lpwstr/>
      </vt:variant>
      <vt:variant>
        <vt:lpwstr>CTH_BKO1_02_</vt:lpwstr>
      </vt:variant>
      <vt:variant>
        <vt:i4>2031723</vt:i4>
      </vt:variant>
      <vt:variant>
        <vt:i4>72</vt:i4>
      </vt:variant>
      <vt:variant>
        <vt:i4>0</vt:i4>
      </vt:variant>
      <vt:variant>
        <vt:i4>5</vt:i4>
      </vt:variant>
      <vt:variant>
        <vt:lpwstr/>
      </vt:variant>
      <vt:variant>
        <vt:lpwstr>CTH_BKO1_12_</vt:lpwstr>
      </vt:variant>
      <vt:variant>
        <vt:i4>2031725</vt:i4>
      </vt:variant>
      <vt:variant>
        <vt:i4>69</vt:i4>
      </vt:variant>
      <vt:variant>
        <vt:i4>0</vt:i4>
      </vt:variant>
      <vt:variant>
        <vt:i4>5</vt:i4>
      </vt:variant>
      <vt:variant>
        <vt:lpwstr/>
      </vt:variant>
      <vt:variant>
        <vt:lpwstr>CTH_BKO1_14_</vt:lpwstr>
      </vt:variant>
      <vt:variant>
        <vt:i4>2031722</vt:i4>
      </vt:variant>
      <vt:variant>
        <vt:i4>66</vt:i4>
      </vt:variant>
      <vt:variant>
        <vt:i4>0</vt:i4>
      </vt:variant>
      <vt:variant>
        <vt:i4>5</vt:i4>
      </vt:variant>
      <vt:variant>
        <vt:lpwstr/>
      </vt:variant>
      <vt:variant>
        <vt:lpwstr>CTH_BKO1_13_</vt:lpwstr>
      </vt:variant>
      <vt:variant>
        <vt:i4>1966189</vt:i4>
      </vt:variant>
      <vt:variant>
        <vt:i4>63</vt:i4>
      </vt:variant>
      <vt:variant>
        <vt:i4>0</vt:i4>
      </vt:variant>
      <vt:variant>
        <vt:i4>5</vt:i4>
      </vt:variant>
      <vt:variant>
        <vt:lpwstr/>
      </vt:variant>
      <vt:variant>
        <vt:lpwstr>CTH_BKO1_04_</vt:lpwstr>
      </vt:variant>
      <vt:variant>
        <vt:i4>1966184</vt:i4>
      </vt:variant>
      <vt:variant>
        <vt:i4>60</vt:i4>
      </vt:variant>
      <vt:variant>
        <vt:i4>0</vt:i4>
      </vt:variant>
      <vt:variant>
        <vt:i4>5</vt:i4>
      </vt:variant>
      <vt:variant>
        <vt:lpwstr/>
      </vt:variant>
      <vt:variant>
        <vt:lpwstr>CTH_BKO1_01_</vt:lpwstr>
      </vt:variant>
      <vt:variant>
        <vt:i4>1835113</vt:i4>
      </vt:variant>
      <vt:variant>
        <vt:i4>57</vt:i4>
      </vt:variant>
      <vt:variant>
        <vt:i4>0</vt:i4>
      </vt:variant>
      <vt:variant>
        <vt:i4>5</vt:i4>
      </vt:variant>
      <vt:variant>
        <vt:lpwstr/>
      </vt:variant>
      <vt:variant>
        <vt:lpwstr>CTH_BKO1_20_</vt:lpwstr>
      </vt:variant>
      <vt:variant>
        <vt:i4>2031712</vt:i4>
      </vt:variant>
      <vt:variant>
        <vt:i4>54</vt:i4>
      </vt:variant>
      <vt:variant>
        <vt:i4>0</vt:i4>
      </vt:variant>
      <vt:variant>
        <vt:i4>5</vt:i4>
      </vt:variant>
      <vt:variant>
        <vt:lpwstr/>
      </vt:variant>
      <vt:variant>
        <vt:lpwstr>CTH_BKO1_19_</vt:lpwstr>
      </vt:variant>
      <vt:variant>
        <vt:i4>2031713</vt:i4>
      </vt:variant>
      <vt:variant>
        <vt:i4>51</vt:i4>
      </vt:variant>
      <vt:variant>
        <vt:i4>0</vt:i4>
      </vt:variant>
      <vt:variant>
        <vt:i4>5</vt:i4>
      </vt:variant>
      <vt:variant>
        <vt:lpwstr/>
      </vt:variant>
      <vt:variant>
        <vt:lpwstr>CTH_BKO1_18_</vt:lpwstr>
      </vt:variant>
      <vt:variant>
        <vt:i4>2031726</vt:i4>
      </vt:variant>
      <vt:variant>
        <vt:i4>48</vt:i4>
      </vt:variant>
      <vt:variant>
        <vt:i4>0</vt:i4>
      </vt:variant>
      <vt:variant>
        <vt:i4>5</vt:i4>
      </vt:variant>
      <vt:variant>
        <vt:lpwstr/>
      </vt:variant>
      <vt:variant>
        <vt:lpwstr>CTH_BKO1_17_</vt:lpwstr>
      </vt:variant>
      <vt:variant>
        <vt:i4>2031727</vt:i4>
      </vt:variant>
      <vt:variant>
        <vt:i4>45</vt:i4>
      </vt:variant>
      <vt:variant>
        <vt:i4>0</vt:i4>
      </vt:variant>
      <vt:variant>
        <vt:i4>5</vt:i4>
      </vt:variant>
      <vt:variant>
        <vt:lpwstr/>
      </vt:variant>
      <vt:variant>
        <vt:lpwstr>CTH_BKO1_16_</vt:lpwstr>
      </vt:variant>
      <vt:variant>
        <vt:i4>2031724</vt:i4>
      </vt:variant>
      <vt:variant>
        <vt:i4>42</vt:i4>
      </vt:variant>
      <vt:variant>
        <vt:i4>0</vt:i4>
      </vt:variant>
      <vt:variant>
        <vt:i4>5</vt:i4>
      </vt:variant>
      <vt:variant>
        <vt:lpwstr/>
      </vt:variant>
      <vt:variant>
        <vt:lpwstr>CTH_BKO1_15_</vt:lpwstr>
      </vt:variant>
      <vt:variant>
        <vt:i4>2031725</vt:i4>
      </vt:variant>
      <vt:variant>
        <vt:i4>39</vt:i4>
      </vt:variant>
      <vt:variant>
        <vt:i4>0</vt:i4>
      </vt:variant>
      <vt:variant>
        <vt:i4>5</vt:i4>
      </vt:variant>
      <vt:variant>
        <vt:lpwstr/>
      </vt:variant>
      <vt:variant>
        <vt:lpwstr>CTH_BKO1_14_</vt:lpwstr>
      </vt:variant>
      <vt:variant>
        <vt:i4>2031722</vt:i4>
      </vt:variant>
      <vt:variant>
        <vt:i4>36</vt:i4>
      </vt:variant>
      <vt:variant>
        <vt:i4>0</vt:i4>
      </vt:variant>
      <vt:variant>
        <vt:i4>5</vt:i4>
      </vt:variant>
      <vt:variant>
        <vt:lpwstr/>
      </vt:variant>
      <vt:variant>
        <vt:lpwstr>CTH_BKO1_13_</vt:lpwstr>
      </vt:variant>
      <vt:variant>
        <vt:i4>2031723</vt:i4>
      </vt:variant>
      <vt:variant>
        <vt:i4>33</vt:i4>
      </vt:variant>
      <vt:variant>
        <vt:i4>0</vt:i4>
      </vt:variant>
      <vt:variant>
        <vt:i4>5</vt:i4>
      </vt:variant>
      <vt:variant>
        <vt:lpwstr/>
      </vt:variant>
      <vt:variant>
        <vt:lpwstr>CTH_BKO1_12_</vt:lpwstr>
      </vt:variant>
      <vt:variant>
        <vt:i4>2031720</vt:i4>
      </vt:variant>
      <vt:variant>
        <vt:i4>30</vt:i4>
      </vt:variant>
      <vt:variant>
        <vt:i4>0</vt:i4>
      </vt:variant>
      <vt:variant>
        <vt:i4>5</vt:i4>
      </vt:variant>
      <vt:variant>
        <vt:lpwstr/>
      </vt:variant>
      <vt:variant>
        <vt:lpwstr>CTH_BKO1_11_</vt:lpwstr>
      </vt:variant>
      <vt:variant>
        <vt:i4>2031721</vt:i4>
      </vt:variant>
      <vt:variant>
        <vt:i4>27</vt:i4>
      </vt:variant>
      <vt:variant>
        <vt:i4>0</vt:i4>
      </vt:variant>
      <vt:variant>
        <vt:i4>5</vt:i4>
      </vt:variant>
      <vt:variant>
        <vt:lpwstr/>
      </vt:variant>
      <vt:variant>
        <vt:lpwstr>CTH_BKO1_10_</vt:lpwstr>
      </vt:variant>
      <vt:variant>
        <vt:i4>1966176</vt:i4>
      </vt:variant>
      <vt:variant>
        <vt:i4>24</vt:i4>
      </vt:variant>
      <vt:variant>
        <vt:i4>0</vt:i4>
      </vt:variant>
      <vt:variant>
        <vt:i4>5</vt:i4>
      </vt:variant>
      <vt:variant>
        <vt:lpwstr/>
      </vt:variant>
      <vt:variant>
        <vt:lpwstr>CTH_BKO1_09_</vt:lpwstr>
      </vt:variant>
      <vt:variant>
        <vt:i4>1966177</vt:i4>
      </vt:variant>
      <vt:variant>
        <vt:i4>21</vt:i4>
      </vt:variant>
      <vt:variant>
        <vt:i4>0</vt:i4>
      </vt:variant>
      <vt:variant>
        <vt:i4>5</vt:i4>
      </vt:variant>
      <vt:variant>
        <vt:lpwstr/>
      </vt:variant>
      <vt:variant>
        <vt:lpwstr>CTH_BKO1_08_</vt:lpwstr>
      </vt:variant>
      <vt:variant>
        <vt:i4>1966190</vt:i4>
      </vt:variant>
      <vt:variant>
        <vt:i4>18</vt:i4>
      </vt:variant>
      <vt:variant>
        <vt:i4>0</vt:i4>
      </vt:variant>
      <vt:variant>
        <vt:i4>5</vt:i4>
      </vt:variant>
      <vt:variant>
        <vt:lpwstr/>
      </vt:variant>
      <vt:variant>
        <vt:lpwstr>CTH_BKO1_07_</vt:lpwstr>
      </vt:variant>
      <vt:variant>
        <vt:i4>1966191</vt:i4>
      </vt:variant>
      <vt:variant>
        <vt:i4>15</vt:i4>
      </vt:variant>
      <vt:variant>
        <vt:i4>0</vt:i4>
      </vt:variant>
      <vt:variant>
        <vt:i4>5</vt:i4>
      </vt:variant>
      <vt:variant>
        <vt:lpwstr/>
      </vt:variant>
      <vt:variant>
        <vt:lpwstr>CTH_BKO1_06_</vt:lpwstr>
      </vt:variant>
      <vt:variant>
        <vt:i4>1966188</vt:i4>
      </vt:variant>
      <vt:variant>
        <vt:i4>12</vt:i4>
      </vt:variant>
      <vt:variant>
        <vt:i4>0</vt:i4>
      </vt:variant>
      <vt:variant>
        <vt:i4>5</vt:i4>
      </vt:variant>
      <vt:variant>
        <vt:lpwstr/>
      </vt:variant>
      <vt:variant>
        <vt:lpwstr>CTH_BKO1_05_</vt:lpwstr>
      </vt:variant>
      <vt:variant>
        <vt:i4>1966189</vt:i4>
      </vt:variant>
      <vt:variant>
        <vt:i4>9</vt:i4>
      </vt:variant>
      <vt:variant>
        <vt:i4>0</vt:i4>
      </vt:variant>
      <vt:variant>
        <vt:i4>5</vt:i4>
      </vt:variant>
      <vt:variant>
        <vt:lpwstr/>
      </vt:variant>
      <vt:variant>
        <vt:lpwstr>CTH_BKO1_04_</vt:lpwstr>
      </vt:variant>
      <vt:variant>
        <vt:i4>1966186</vt:i4>
      </vt:variant>
      <vt:variant>
        <vt:i4>6</vt:i4>
      </vt:variant>
      <vt:variant>
        <vt:i4>0</vt:i4>
      </vt:variant>
      <vt:variant>
        <vt:i4>5</vt:i4>
      </vt:variant>
      <vt:variant>
        <vt:lpwstr/>
      </vt:variant>
      <vt:variant>
        <vt:lpwstr>CTH_BKO1_03_</vt:lpwstr>
      </vt:variant>
      <vt:variant>
        <vt:i4>1966187</vt:i4>
      </vt:variant>
      <vt:variant>
        <vt:i4>3</vt:i4>
      </vt:variant>
      <vt:variant>
        <vt:i4>0</vt:i4>
      </vt:variant>
      <vt:variant>
        <vt:i4>5</vt:i4>
      </vt:variant>
      <vt:variant>
        <vt:lpwstr/>
      </vt:variant>
      <vt:variant>
        <vt:lpwstr>CTH_BKO1_02_</vt:lpwstr>
      </vt:variant>
      <vt:variant>
        <vt:i4>1966184</vt:i4>
      </vt:variant>
      <vt:variant>
        <vt:i4>0</vt:i4>
      </vt:variant>
      <vt:variant>
        <vt:i4>0</vt:i4>
      </vt:variant>
      <vt:variant>
        <vt:i4>5</vt:i4>
      </vt:variant>
      <vt:variant>
        <vt:lpwstr/>
      </vt:variant>
      <vt:variant>
        <vt:lpwstr>CTH_BKO1_01_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3</cp:revision>
  <cp:lastPrinted>2010-12-30T13:33:00Z</cp:lastPrinted>
  <dcterms:created xsi:type="dcterms:W3CDTF">2018-12-21T10:42:00Z</dcterms:created>
  <dcterms:modified xsi:type="dcterms:W3CDTF">2018-12-21T10:46:00Z</dcterms:modified>
</cp:coreProperties>
</file>